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591D"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7A747DEE" w14:textId="1DEFB93E" w:rsidR="00612413"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1D07827E" w:rsidR="009B7BCB" w:rsidRPr="000D47B6" w:rsidRDefault="009B7BCB" w:rsidP="002F4F18">
      <w:pPr>
        <w:spacing w:after="0"/>
        <w:jc w:val="center"/>
        <w:rPr>
          <w:b/>
          <w:sz w:val="28"/>
          <w:szCs w:val="28"/>
          <w:lang w:val="vi-VN"/>
        </w:rPr>
      </w:pPr>
      <w:r w:rsidRPr="00DD4EC9">
        <w:rPr>
          <w:b/>
          <w:sz w:val="28"/>
          <w:szCs w:val="28"/>
        </w:rPr>
        <w:t xml:space="preserve">KHOA </w:t>
      </w:r>
      <w:r w:rsidR="000D47B6">
        <w:rPr>
          <w:b/>
          <w:sz w:val="28"/>
          <w:szCs w:val="28"/>
          <w:lang w:val="vi-VN"/>
        </w:rPr>
        <w:t>CƠ KHÍ</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0C8A476" w:rsidR="00323F69" w:rsidRDefault="00323F69" w:rsidP="002F4F18">
      <w:pPr>
        <w:spacing w:after="0"/>
        <w:jc w:val="center"/>
        <w:rPr>
          <w:b/>
          <w:color w:val="FF0000"/>
          <w:sz w:val="28"/>
          <w:szCs w:val="28"/>
        </w:rPr>
      </w:pPr>
    </w:p>
    <w:p w14:paraId="6C5A2805" w14:textId="59BE29E5" w:rsidR="00CB1EBD" w:rsidRDefault="00CB1EBD" w:rsidP="002F4F18">
      <w:pPr>
        <w:spacing w:after="0"/>
        <w:jc w:val="center"/>
        <w:rPr>
          <w:b/>
          <w:color w:val="FF0000"/>
          <w:sz w:val="28"/>
          <w:szCs w:val="28"/>
        </w:rPr>
      </w:pPr>
    </w:p>
    <w:p w14:paraId="6F5A2D8D" w14:textId="77777777" w:rsidR="00CB1EBD" w:rsidRDefault="00CB1EBD" w:rsidP="002F4F18">
      <w:pPr>
        <w:spacing w:after="0"/>
        <w:jc w:val="center"/>
        <w:rPr>
          <w:b/>
          <w:color w:val="FF0000"/>
          <w:sz w:val="28"/>
          <w:szCs w:val="28"/>
        </w:rPr>
      </w:pPr>
    </w:p>
    <w:p w14:paraId="54FE4B3B" w14:textId="77777777" w:rsidR="00323F69" w:rsidRDefault="00323F69" w:rsidP="0089658F">
      <w:pPr>
        <w:spacing w:after="0" w:line="360" w:lineRule="auto"/>
        <w:rPr>
          <w:b/>
          <w:sz w:val="50"/>
          <w:szCs w:val="40"/>
        </w:rPr>
      </w:pPr>
    </w:p>
    <w:p w14:paraId="3A990627" w14:textId="6DB4CB30" w:rsidR="00323F69" w:rsidRDefault="00CB1EBD" w:rsidP="0089658F">
      <w:pPr>
        <w:spacing w:after="0" w:line="360" w:lineRule="auto"/>
        <w:jc w:val="center"/>
        <w:rPr>
          <w:b/>
          <w:sz w:val="32"/>
          <w:szCs w:val="32"/>
        </w:rPr>
      </w:pPr>
      <w:r>
        <w:rPr>
          <w:b/>
          <w:sz w:val="32"/>
          <w:szCs w:val="32"/>
        </w:rPr>
        <w:t>TIỂU LUẬN MÔN HỌC</w:t>
      </w:r>
    </w:p>
    <w:p w14:paraId="5D08430B" w14:textId="3BF18B42" w:rsidR="00831912" w:rsidRPr="00BB2053" w:rsidRDefault="00831912" w:rsidP="0089658F">
      <w:pPr>
        <w:spacing w:after="0" w:line="360" w:lineRule="auto"/>
        <w:jc w:val="center"/>
        <w:rPr>
          <w:b/>
          <w:sz w:val="32"/>
          <w:szCs w:val="32"/>
        </w:rPr>
      </w:pPr>
      <w:r>
        <w:rPr>
          <w:b/>
          <w:sz w:val="32"/>
          <w:szCs w:val="32"/>
        </w:rPr>
        <w:t xml:space="preserve">ĐỀ SỐ: </w:t>
      </w:r>
      <w:r w:rsidR="00BB2053">
        <w:rPr>
          <w:b/>
          <w:sz w:val="32"/>
          <w:szCs w:val="32"/>
        </w:rPr>
        <w:t>09</w:t>
      </w:r>
    </w:p>
    <w:p w14:paraId="1B8DD957" w14:textId="66D64A2D" w:rsidR="00323F69" w:rsidRDefault="00323F69" w:rsidP="0089658F">
      <w:pPr>
        <w:spacing w:after="0" w:line="360" w:lineRule="auto"/>
        <w:jc w:val="center"/>
        <w:rPr>
          <w:b/>
          <w:color w:val="FF0000"/>
          <w:sz w:val="28"/>
          <w:szCs w:val="28"/>
        </w:rPr>
      </w:pPr>
    </w:p>
    <w:p w14:paraId="45E89802" w14:textId="5BE04036" w:rsidR="00246DC8" w:rsidRPr="00246DC8" w:rsidRDefault="00246DC8" w:rsidP="00246DC8">
      <w:pPr>
        <w:spacing w:after="0" w:line="360" w:lineRule="auto"/>
        <w:rPr>
          <w:b/>
          <w:sz w:val="28"/>
          <w:szCs w:val="28"/>
        </w:rPr>
      </w:pPr>
      <w:r>
        <w:rPr>
          <w:b/>
          <w:sz w:val="28"/>
          <w:szCs w:val="28"/>
        </w:rPr>
        <w:t xml:space="preserve">Tên HS/SV: Lê Đình Trung Dũng </w:t>
      </w:r>
      <w:bookmarkStart w:id="0" w:name="_GoBack"/>
      <w:bookmarkEnd w:id="0"/>
    </w:p>
    <w:p w14:paraId="2BD7A9E9" w14:textId="462C33EE" w:rsidR="00323F69" w:rsidRPr="000D47B6" w:rsidRDefault="00BB2053" w:rsidP="0089658F">
      <w:pPr>
        <w:widowControl w:val="0"/>
        <w:spacing w:after="0" w:line="360" w:lineRule="auto"/>
        <w:jc w:val="both"/>
        <w:rPr>
          <w:b/>
          <w:color w:val="000000"/>
          <w:sz w:val="28"/>
          <w:szCs w:val="28"/>
          <w:lang w:val="vi-VN"/>
        </w:rPr>
      </w:pPr>
      <w:r>
        <w:rPr>
          <w:b/>
          <w:sz w:val="28"/>
          <w:szCs w:val="28"/>
        </w:rPr>
        <w:t xml:space="preserve">Môn </w:t>
      </w:r>
      <w:r w:rsidR="00323F69">
        <w:rPr>
          <w:b/>
          <w:sz w:val="28"/>
          <w:szCs w:val="28"/>
        </w:rPr>
        <w:t>học</w:t>
      </w:r>
      <w:r w:rsidR="00323F69" w:rsidRPr="009E56D7">
        <w:rPr>
          <w:b/>
          <w:sz w:val="28"/>
          <w:szCs w:val="28"/>
        </w:rPr>
        <w:t>:</w:t>
      </w:r>
      <w:r w:rsidR="00323F69" w:rsidRPr="009E56D7">
        <w:rPr>
          <w:b/>
          <w:color w:val="000000"/>
          <w:sz w:val="28"/>
          <w:szCs w:val="28"/>
          <w:lang w:val="fr-FR"/>
        </w:rPr>
        <w:t xml:space="preserve"> </w:t>
      </w:r>
      <w:r>
        <w:rPr>
          <w:b/>
          <w:color w:val="000000"/>
          <w:sz w:val="28"/>
          <w:szCs w:val="28"/>
          <w:lang w:val="fr-FR"/>
        </w:rPr>
        <w:t xml:space="preserve">HOÁ </w:t>
      </w:r>
    </w:p>
    <w:p w14:paraId="0B9E182E" w14:textId="012DE8CC" w:rsidR="00323F69" w:rsidRPr="000D47B6" w:rsidRDefault="00323F69" w:rsidP="0089658F">
      <w:pPr>
        <w:widowControl w:val="0"/>
        <w:spacing w:after="0" w:line="360" w:lineRule="auto"/>
        <w:jc w:val="both"/>
        <w:rPr>
          <w:b/>
          <w:color w:val="000000"/>
          <w:sz w:val="28"/>
          <w:szCs w:val="28"/>
          <w:lang w:val="vi-VN"/>
        </w:rPr>
      </w:pPr>
      <w:r>
        <w:rPr>
          <w:b/>
          <w:color w:val="000000"/>
          <w:sz w:val="28"/>
          <w:szCs w:val="28"/>
          <w:lang w:val="fr-FR"/>
        </w:rPr>
        <w:t xml:space="preserve">Lớp học: </w:t>
      </w:r>
      <w:r w:rsidR="00BB2053">
        <w:rPr>
          <w:b/>
          <w:color w:val="000000"/>
          <w:sz w:val="28"/>
          <w:szCs w:val="28"/>
          <w:lang w:val="fr-FR"/>
        </w:rPr>
        <w:t>19T4 CNO5</w:t>
      </w:r>
    </w:p>
    <w:p w14:paraId="4B124998" w14:textId="62895425" w:rsidR="00323F69" w:rsidRPr="009E56D7" w:rsidRDefault="00323F69" w:rsidP="0089658F">
      <w:pPr>
        <w:widowControl w:val="0"/>
        <w:spacing w:after="0" w:line="360" w:lineRule="auto"/>
        <w:jc w:val="both"/>
        <w:rPr>
          <w:b/>
          <w:sz w:val="28"/>
          <w:szCs w:val="28"/>
        </w:rPr>
      </w:pPr>
      <w:r w:rsidRPr="009E56D7">
        <w:rPr>
          <w:b/>
          <w:sz w:val="28"/>
          <w:szCs w:val="28"/>
        </w:rPr>
        <w:tab/>
      </w:r>
    </w:p>
    <w:p w14:paraId="28048C2F" w14:textId="53963A98" w:rsidR="00323F69" w:rsidRDefault="00323F69" w:rsidP="0089658F">
      <w:pPr>
        <w:spacing w:after="0" w:line="360" w:lineRule="auto"/>
        <w:jc w:val="center"/>
        <w:rPr>
          <w:b/>
          <w:sz w:val="28"/>
          <w:szCs w:val="28"/>
        </w:rPr>
      </w:pPr>
    </w:p>
    <w:p w14:paraId="1F410D6B" w14:textId="2EF3A10E" w:rsidR="00323F69" w:rsidRDefault="00323F69" w:rsidP="0089658F">
      <w:pPr>
        <w:spacing w:after="0" w:line="360" w:lineRule="auto"/>
        <w:jc w:val="center"/>
        <w:rPr>
          <w:b/>
          <w:sz w:val="28"/>
          <w:szCs w:val="28"/>
        </w:rPr>
      </w:pPr>
    </w:p>
    <w:p w14:paraId="537660F0" w14:textId="77777777" w:rsidR="0089658F" w:rsidRDefault="0089658F" w:rsidP="0089658F">
      <w:pPr>
        <w:spacing w:after="0" w:line="360" w:lineRule="auto"/>
        <w:jc w:val="center"/>
        <w:rPr>
          <w:b/>
          <w:sz w:val="28"/>
          <w:szCs w:val="28"/>
        </w:rPr>
      </w:pPr>
    </w:p>
    <w:p w14:paraId="1DAC71AE" w14:textId="4D3DFB89" w:rsidR="00323F69" w:rsidRPr="00B25A4E" w:rsidRDefault="00323F69" w:rsidP="0089658F">
      <w:pPr>
        <w:spacing w:after="0" w:line="360" w:lineRule="auto"/>
        <w:jc w:val="center"/>
        <w:rPr>
          <w:b/>
          <w:sz w:val="28"/>
          <w:szCs w:val="28"/>
        </w:rPr>
      </w:pPr>
      <w:r w:rsidRPr="00296049">
        <w:rPr>
          <w:b/>
          <w:sz w:val="28"/>
          <w:szCs w:val="28"/>
        </w:rPr>
        <w:t>GVHD:</w:t>
      </w:r>
      <w:r w:rsidR="001B6820">
        <w:rPr>
          <w:b/>
          <w:sz w:val="28"/>
          <w:szCs w:val="28"/>
        </w:rPr>
        <w:t xml:space="preserve"> Hoàng Lan </w:t>
      </w:r>
      <w:r w:rsidRPr="00296049">
        <w:rPr>
          <w:b/>
          <w:sz w:val="28"/>
          <w:szCs w:val="28"/>
        </w:rPr>
        <w:t xml:space="preserve"> </w:t>
      </w:r>
    </w:p>
    <w:p w14:paraId="7B91CF56" w14:textId="77777777" w:rsidR="00323F69" w:rsidRDefault="00323F69" w:rsidP="0089658F">
      <w:pPr>
        <w:spacing w:after="0" w:line="360" w:lineRule="auto"/>
        <w:rPr>
          <w:b/>
          <w:sz w:val="30"/>
          <w:szCs w:val="30"/>
        </w:rPr>
      </w:pPr>
    </w:p>
    <w:p w14:paraId="6BF19BD1" w14:textId="06566431" w:rsidR="0089658F" w:rsidRDefault="0089658F" w:rsidP="0089658F">
      <w:pPr>
        <w:spacing w:after="0" w:line="360" w:lineRule="auto"/>
        <w:rPr>
          <w:b/>
          <w:sz w:val="30"/>
          <w:szCs w:val="30"/>
        </w:rPr>
      </w:pPr>
    </w:p>
    <w:p w14:paraId="31AEDDE0" w14:textId="77777777" w:rsidR="00FA6FD5" w:rsidRDefault="00FA6FD5" w:rsidP="0089658F">
      <w:pPr>
        <w:spacing w:after="0" w:line="360" w:lineRule="auto"/>
        <w:rPr>
          <w:b/>
          <w:sz w:val="30"/>
          <w:szCs w:val="30"/>
        </w:rPr>
      </w:pPr>
    </w:p>
    <w:p w14:paraId="282DB247" w14:textId="66581933" w:rsidR="00323F69" w:rsidRDefault="00323F69" w:rsidP="0089658F">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sidR="00945CF0">
        <w:rPr>
          <w:b/>
          <w:sz w:val="28"/>
          <w:szCs w:val="28"/>
        </w:rPr>
        <w:t>3</w:t>
      </w:r>
      <w:r w:rsidR="009E156C">
        <w:rPr>
          <w:b/>
          <w:sz w:val="28"/>
          <w:szCs w:val="28"/>
        </w:rPr>
        <w:t>/</w:t>
      </w:r>
      <w:r w:rsidRPr="00882A40">
        <w:rPr>
          <w:b/>
          <w:sz w:val="28"/>
          <w:szCs w:val="28"/>
        </w:rPr>
        <w:t>20</w:t>
      </w:r>
      <w:r w:rsidR="0089658F">
        <w:rPr>
          <w:b/>
          <w:sz w:val="28"/>
          <w:szCs w:val="28"/>
        </w:rPr>
        <w:t>2</w:t>
      </w:r>
      <w:r w:rsidR="00945CF0">
        <w:rPr>
          <w:b/>
          <w:sz w:val="28"/>
          <w:szCs w:val="28"/>
        </w:rPr>
        <w:t>2</w:t>
      </w:r>
    </w:p>
    <w:p w14:paraId="7DB7BD3E" w14:textId="77777777" w:rsidR="00C872A8" w:rsidRDefault="00C872A8" w:rsidP="00177727">
      <w:pPr>
        <w:spacing w:after="0" w:line="240" w:lineRule="auto"/>
        <w:jc w:val="center"/>
        <w:rPr>
          <w:b/>
          <w:sz w:val="28"/>
          <w:szCs w:val="28"/>
        </w:rPr>
        <w:sectPr w:rsidR="00C872A8" w:rsidSect="00C872A8">
          <w:footerReference w:type="default" r:id="rId9"/>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742AE8FD" w:rsidR="00177727" w:rsidRPr="00DD4EC9" w:rsidRDefault="00177727" w:rsidP="00177727">
      <w:pPr>
        <w:spacing w:after="0"/>
        <w:jc w:val="center"/>
        <w:rPr>
          <w:b/>
          <w:sz w:val="28"/>
          <w:szCs w:val="28"/>
        </w:rPr>
      </w:pPr>
      <w:r w:rsidRPr="00DD4EC9">
        <w:rPr>
          <w:b/>
          <w:sz w:val="28"/>
          <w:szCs w:val="28"/>
        </w:rPr>
        <w:t xml:space="preserve">KHOA </w:t>
      </w:r>
      <w:r w:rsidR="000D47B6">
        <w:rPr>
          <w:b/>
          <w:sz w:val="28"/>
          <w:szCs w:val="28"/>
          <w:lang w:val="vi-VN"/>
        </w:rPr>
        <w:t>CƠ KHÍ</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6918FBE1" w14:textId="77777777" w:rsidR="00177727" w:rsidRDefault="00177727" w:rsidP="00177727">
      <w:pPr>
        <w:spacing w:after="0" w:line="360" w:lineRule="auto"/>
        <w:rPr>
          <w:b/>
          <w:sz w:val="50"/>
          <w:szCs w:val="40"/>
        </w:rPr>
      </w:pPr>
    </w:p>
    <w:p w14:paraId="7E83CAFD" w14:textId="367CCD8C" w:rsidR="00177727" w:rsidRDefault="00F22CF1" w:rsidP="00177727">
      <w:pPr>
        <w:spacing w:after="0" w:line="360" w:lineRule="auto"/>
        <w:jc w:val="center"/>
        <w:rPr>
          <w:b/>
          <w:sz w:val="32"/>
          <w:szCs w:val="32"/>
        </w:rPr>
      </w:pPr>
      <w:r>
        <w:rPr>
          <w:b/>
          <w:sz w:val="32"/>
          <w:szCs w:val="32"/>
        </w:rPr>
        <w:t>TIỂU LUẬN MÔN HỌC</w:t>
      </w:r>
    </w:p>
    <w:p w14:paraId="51DC8D75" w14:textId="1613F453" w:rsidR="001803F9" w:rsidRPr="001B6820" w:rsidRDefault="001803F9" w:rsidP="00177727">
      <w:pPr>
        <w:spacing w:after="0" w:line="360" w:lineRule="auto"/>
        <w:jc w:val="center"/>
        <w:rPr>
          <w:b/>
          <w:color w:val="FF0000"/>
          <w:sz w:val="32"/>
          <w:szCs w:val="32"/>
        </w:rPr>
      </w:pPr>
      <w:r>
        <w:rPr>
          <w:b/>
          <w:sz w:val="32"/>
          <w:szCs w:val="32"/>
        </w:rPr>
        <w:t>ĐỀ SỐ:</w:t>
      </w:r>
      <w:r w:rsidR="000D47B6">
        <w:rPr>
          <w:b/>
          <w:sz w:val="32"/>
          <w:szCs w:val="32"/>
          <w:lang w:val="vi-VN"/>
        </w:rPr>
        <w:t xml:space="preserve"> </w:t>
      </w:r>
      <w:r w:rsidR="001B6820">
        <w:rPr>
          <w:b/>
          <w:sz w:val="32"/>
          <w:szCs w:val="32"/>
        </w:rPr>
        <w:t>09</w:t>
      </w:r>
    </w:p>
    <w:p w14:paraId="210F4D77" w14:textId="77777777" w:rsidR="00177727" w:rsidRDefault="00177727" w:rsidP="00177727">
      <w:pPr>
        <w:spacing w:after="0" w:line="360" w:lineRule="auto"/>
        <w:jc w:val="center"/>
        <w:rPr>
          <w:b/>
          <w:color w:val="FF0000"/>
          <w:sz w:val="28"/>
          <w:szCs w:val="28"/>
        </w:rPr>
      </w:pPr>
    </w:p>
    <w:p w14:paraId="631B83F4" w14:textId="2717FEE1" w:rsidR="00177727" w:rsidRPr="000D47B6" w:rsidRDefault="001B6820" w:rsidP="00177727">
      <w:pPr>
        <w:widowControl w:val="0"/>
        <w:spacing w:after="0" w:line="360" w:lineRule="auto"/>
        <w:jc w:val="both"/>
        <w:rPr>
          <w:b/>
          <w:color w:val="000000"/>
          <w:sz w:val="28"/>
          <w:szCs w:val="28"/>
          <w:lang w:val="vi-VN"/>
        </w:rPr>
      </w:pPr>
      <w:r>
        <w:rPr>
          <w:b/>
          <w:sz w:val="28"/>
          <w:szCs w:val="28"/>
        </w:rPr>
        <w:t xml:space="preserve">Môn </w:t>
      </w:r>
      <w:r w:rsidR="00177727">
        <w:rPr>
          <w:b/>
          <w:sz w:val="28"/>
          <w:szCs w:val="28"/>
        </w:rPr>
        <w:t>học</w:t>
      </w:r>
      <w:r w:rsidR="00177727" w:rsidRPr="009E56D7">
        <w:rPr>
          <w:b/>
          <w:sz w:val="28"/>
          <w:szCs w:val="28"/>
        </w:rPr>
        <w:t>:</w:t>
      </w:r>
      <w:r w:rsidR="00177727" w:rsidRPr="009E56D7">
        <w:rPr>
          <w:b/>
          <w:color w:val="000000"/>
          <w:sz w:val="28"/>
          <w:szCs w:val="28"/>
          <w:lang w:val="fr-FR"/>
        </w:rPr>
        <w:t xml:space="preserve"> </w:t>
      </w:r>
      <w:r>
        <w:rPr>
          <w:b/>
          <w:color w:val="000000"/>
          <w:sz w:val="28"/>
          <w:szCs w:val="28"/>
          <w:lang w:val="fr-FR"/>
        </w:rPr>
        <w:t xml:space="preserve">HOÁ </w:t>
      </w:r>
    </w:p>
    <w:p w14:paraId="31A20A8C" w14:textId="36F69F20" w:rsidR="00177727" w:rsidRPr="000D47B6" w:rsidRDefault="00177727" w:rsidP="00177727">
      <w:pPr>
        <w:widowControl w:val="0"/>
        <w:spacing w:after="0" w:line="360" w:lineRule="auto"/>
        <w:jc w:val="both"/>
        <w:rPr>
          <w:b/>
          <w:color w:val="000000"/>
          <w:sz w:val="28"/>
          <w:szCs w:val="28"/>
          <w:lang w:val="vi-VN"/>
        </w:rPr>
      </w:pPr>
      <w:r>
        <w:rPr>
          <w:b/>
          <w:color w:val="000000"/>
          <w:sz w:val="28"/>
          <w:szCs w:val="28"/>
          <w:lang w:val="fr-FR"/>
        </w:rPr>
        <w:t xml:space="preserve">Lớp học: </w:t>
      </w:r>
      <w:r w:rsidR="001B6820">
        <w:rPr>
          <w:b/>
          <w:color w:val="000000"/>
          <w:sz w:val="28"/>
          <w:szCs w:val="28"/>
          <w:lang w:val="fr-FR"/>
        </w:rPr>
        <w:t>19T4 CNO5</w:t>
      </w:r>
    </w:p>
    <w:p w14:paraId="6AF24389" w14:textId="77777777" w:rsidR="00177727" w:rsidRPr="00600EB9" w:rsidRDefault="00177727" w:rsidP="00177727">
      <w:pPr>
        <w:spacing w:after="0" w:line="360" w:lineRule="auto"/>
        <w:jc w:val="center"/>
        <w:rPr>
          <w:b/>
          <w:color w:val="FF0000"/>
          <w:sz w:val="28"/>
          <w:szCs w:val="28"/>
        </w:rPr>
      </w:pPr>
    </w:p>
    <w:p w14:paraId="1B8EF006" w14:textId="77777777" w:rsidR="00177727" w:rsidRDefault="00177727" w:rsidP="00397E7C">
      <w:pPr>
        <w:spacing w:after="0" w:line="360" w:lineRule="auto"/>
        <w:rPr>
          <w:b/>
          <w:sz w:val="28"/>
          <w:szCs w:val="28"/>
        </w:rPr>
      </w:pPr>
    </w:p>
    <w:p w14:paraId="6641C0EA" w14:textId="5BD69913" w:rsidR="00397E7C" w:rsidRDefault="00F22CF1" w:rsidP="00397E7C">
      <w:pPr>
        <w:spacing w:after="0" w:line="360" w:lineRule="auto"/>
        <w:ind w:left="1440" w:firstLine="720"/>
        <w:jc w:val="both"/>
        <w:rPr>
          <w:b/>
          <w:sz w:val="28"/>
          <w:szCs w:val="28"/>
        </w:rPr>
      </w:pPr>
      <w:r>
        <w:rPr>
          <w:b/>
          <w:sz w:val="28"/>
          <w:szCs w:val="28"/>
        </w:rPr>
        <w:t>GIÁM KHẢO 1</w:t>
      </w:r>
      <w:r w:rsidR="00397E7C">
        <w:rPr>
          <w:b/>
          <w:sz w:val="28"/>
          <w:szCs w:val="28"/>
        </w:rPr>
        <w:tab/>
      </w:r>
      <w:r w:rsidR="00397E7C">
        <w:rPr>
          <w:b/>
          <w:sz w:val="28"/>
          <w:szCs w:val="28"/>
        </w:rPr>
        <w:tab/>
      </w:r>
      <w:r w:rsidR="00397E7C">
        <w:rPr>
          <w:b/>
          <w:sz w:val="28"/>
          <w:szCs w:val="28"/>
        </w:rPr>
        <w:tab/>
      </w:r>
      <w:r w:rsidR="00397E7C">
        <w:rPr>
          <w:b/>
          <w:sz w:val="28"/>
          <w:szCs w:val="28"/>
        </w:rPr>
        <w:tab/>
      </w:r>
      <w:r>
        <w:rPr>
          <w:b/>
          <w:sz w:val="28"/>
          <w:szCs w:val="28"/>
        </w:rPr>
        <w:t>GIÁM KHẢO 2</w:t>
      </w:r>
    </w:p>
    <w:p w14:paraId="2EC0FE47" w14:textId="77777777" w:rsidR="00397E7C" w:rsidRPr="00296049" w:rsidRDefault="00397E7C" w:rsidP="00177727">
      <w:pPr>
        <w:spacing w:after="0" w:line="360" w:lineRule="auto"/>
        <w:jc w:val="center"/>
        <w:rPr>
          <w:b/>
          <w:sz w:val="28"/>
          <w:szCs w:val="28"/>
        </w:rPr>
      </w:pPr>
    </w:p>
    <w:p w14:paraId="311F8235" w14:textId="77777777" w:rsidR="00177727" w:rsidRDefault="00177727" w:rsidP="00177727">
      <w:pPr>
        <w:spacing w:after="0" w:line="360" w:lineRule="auto"/>
        <w:rPr>
          <w:b/>
          <w:sz w:val="30"/>
          <w:szCs w:val="30"/>
        </w:rPr>
      </w:pPr>
    </w:p>
    <w:p w14:paraId="20D30B77" w14:textId="77777777" w:rsidR="00177727" w:rsidRDefault="00177727" w:rsidP="00177727">
      <w:pPr>
        <w:spacing w:after="0" w:line="360" w:lineRule="auto"/>
        <w:rPr>
          <w:b/>
          <w:sz w:val="30"/>
          <w:szCs w:val="30"/>
        </w:rPr>
      </w:pPr>
    </w:p>
    <w:p w14:paraId="26F46CF4" w14:textId="77777777" w:rsidR="00040111" w:rsidRDefault="00040111" w:rsidP="00177727">
      <w:pPr>
        <w:widowControl w:val="0"/>
        <w:spacing w:after="0" w:line="360" w:lineRule="auto"/>
        <w:jc w:val="center"/>
        <w:rPr>
          <w:b/>
          <w:sz w:val="28"/>
          <w:szCs w:val="28"/>
        </w:rPr>
      </w:pPr>
    </w:p>
    <w:p w14:paraId="60C71849" w14:textId="77777777" w:rsidR="00213233" w:rsidRDefault="00213233" w:rsidP="00177727">
      <w:pPr>
        <w:widowControl w:val="0"/>
        <w:spacing w:after="0" w:line="360" w:lineRule="auto"/>
        <w:jc w:val="center"/>
        <w:rPr>
          <w:b/>
          <w:sz w:val="28"/>
          <w:szCs w:val="28"/>
        </w:rPr>
      </w:pPr>
    </w:p>
    <w:p w14:paraId="03C76A6F" w14:textId="38B2C4BA" w:rsidR="00A8143D" w:rsidRPr="009A4455" w:rsidRDefault="00177727" w:rsidP="009A4455">
      <w:pPr>
        <w:widowControl w:val="0"/>
        <w:spacing w:after="0" w:line="360" w:lineRule="auto"/>
        <w:jc w:val="center"/>
        <w:rPr>
          <w:rFonts w:cs="Times New Roman"/>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sidR="001B6820">
        <w:rPr>
          <w:b/>
          <w:sz w:val="28"/>
          <w:szCs w:val="28"/>
        </w:rPr>
        <w:t>3</w:t>
      </w:r>
      <w:r w:rsidR="009E156C">
        <w:rPr>
          <w:b/>
          <w:sz w:val="28"/>
          <w:szCs w:val="28"/>
        </w:rPr>
        <w:t>/</w:t>
      </w:r>
      <w:r w:rsidRPr="00882A40">
        <w:rPr>
          <w:b/>
          <w:sz w:val="28"/>
          <w:szCs w:val="28"/>
        </w:rPr>
        <w:t>20</w:t>
      </w:r>
      <w:r>
        <w:rPr>
          <w:b/>
          <w:sz w:val="28"/>
          <w:szCs w:val="28"/>
        </w:rPr>
        <w:t>2</w:t>
      </w:r>
      <w:r w:rsidR="001B6820">
        <w:rPr>
          <w:b/>
          <w:sz w:val="28"/>
          <w:szCs w:val="28"/>
        </w:rPr>
        <w:t>2</w:t>
      </w:r>
      <w:r w:rsidR="00213233">
        <w:rPr>
          <w:rFonts w:cs="Times New Roman"/>
          <w:b/>
          <w:sz w:val="28"/>
          <w:szCs w:val="28"/>
        </w:rPr>
        <w:br w:type="page"/>
      </w:r>
    </w:p>
    <w:sdt>
      <w:sdtPr>
        <w:rPr>
          <w:rFonts w:ascii="Times New Roman" w:eastAsiaTheme="minorHAnsi" w:hAnsi="Times New Roman" w:cstheme="minorBidi"/>
          <w:color w:val="auto"/>
          <w:sz w:val="26"/>
          <w:szCs w:val="22"/>
        </w:rPr>
        <w:id w:val="1216094836"/>
        <w:docPartObj>
          <w:docPartGallery w:val="Table of Contents"/>
          <w:docPartUnique/>
        </w:docPartObj>
      </w:sdtPr>
      <w:sdtEndPr>
        <w:rPr>
          <w:b/>
          <w:bCs/>
          <w:noProof/>
        </w:rPr>
      </w:sdtEndPr>
      <w:sdtContent>
        <w:p w14:paraId="1D476ECA" w14:textId="41F32008" w:rsidR="00CC2E1A" w:rsidRDefault="00C2710E" w:rsidP="00C2710E">
          <w:pPr>
            <w:pStyle w:val="TOCHeading"/>
            <w:jc w:val="center"/>
          </w:pPr>
          <w:r>
            <w:t>MỤC LỤC</w:t>
          </w:r>
        </w:p>
        <w:p w14:paraId="727CBD3E" w14:textId="6C1F7234" w:rsidR="00FF77CC" w:rsidRDefault="00CC2E1A">
          <w:pPr>
            <w:pStyle w:val="TOC1"/>
            <w:rPr>
              <w:rFonts w:asciiTheme="minorHAnsi" w:eastAsiaTheme="minorEastAsia" w:hAnsiTheme="minorHAnsi"/>
              <w:color w:val="auto"/>
              <w:sz w:val="22"/>
              <w:lang w:val="vi-VN" w:eastAsia="vi-VN"/>
            </w:rPr>
          </w:pPr>
          <w:r>
            <w:fldChar w:fldCharType="begin"/>
          </w:r>
          <w:r>
            <w:instrText xml:space="preserve"> TOC \o "1-3" \h \z \u </w:instrText>
          </w:r>
          <w:r>
            <w:fldChar w:fldCharType="separate"/>
          </w:r>
          <w:hyperlink w:anchor="_Toc97060430" w:history="1">
            <w:r w:rsidR="00FF77CC" w:rsidRPr="008F762D">
              <w:rPr>
                <w:rStyle w:val="Hyperlink"/>
              </w:rPr>
              <w:t>LỜI MỞ ĐẦU:</w:t>
            </w:r>
            <w:r w:rsidR="00FF77CC">
              <w:rPr>
                <w:webHidden/>
              </w:rPr>
              <w:tab/>
            </w:r>
            <w:r w:rsidR="00FF77CC">
              <w:rPr>
                <w:webHidden/>
              </w:rPr>
              <w:fldChar w:fldCharType="begin"/>
            </w:r>
            <w:r w:rsidR="00FF77CC">
              <w:rPr>
                <w:webHidden/>
              </w:rPr>
              <w:instrText xml:space="preserve"> PAGEREF _Toc97060430 \h </w:instrText>
            </w:r>
            <w:r w:rsidR="00FF77CC">
              <w:rPr>
                <w:webHidden/>
              </w:rPr>
            </w:r>
            <w:r w:rsidR="00FF77CC">
              <w:rPr>
                <w:webHidden/>
              </w:rPr>
              <w:fldChar w:fldCharType="separate"/>
            </w:r>
            <w:r w:rsidR="00FF77CC">
              <w:rPr>
                <w:webHidden/>
              </w:rPr>
              <w:t>3</w:t>
            </w:r>
            <w:r w:rsidR="00FF77CC">
              <w:rPr>
                <w:webHidden/>
              </w:rPr>
              <w:fldChar w:fldCharType="end"/>
            </w:r>
          </w:hyperlink>
        </w:p>
        <w:p w14:paraId="3674F24E" w14:textId="6EB19687" w:rsidR="00FF77CC" w:rsidRDefault="008F1825">
          <w:pPr>
            <w:pStyle w:val="TOC1"/>
            <w:rPr>
              <w:rFonts w:asciiTheme="minorHAnsi" w:eastAsiaTheme="minorEastAsia" w:hAnsiTheme="minorHAnsi"/>
              <w:color w:val="auto"/>
              <w:sz w:val="22"/>
              <w:lang w:val="vi-VN" w:eastAsia="vi-VN"/>
            </w:rPr>
          </w:pPr>
          <w:hyperlink w:anchor="_Toc97060431" w:history="1">
            <w:r w:rsidR="00FF77CC" w:rsidRPr="008F762D">
              <w:rPr>
                <w:rStyle w:val="Hyperlink"/>
              </w:rPr>
              <w:t>PHẦN 1. LÝ THUYẾT CƠ SỞ</w:t>
            </w:r>
            <w:r w:rsidR="00FF77CC">
              <w:rPr>
                <w:webHidden/>
              </w:rPr>
              <w:tab/>
            </w:r>
            <w:r w:rsidR="00FF77CC">
              <w:rPr>
                <w:webHidden/>
              </w:rPr>
              <w:fldChar w:fldCharType="begin"/>
            </w:r>
            <w:r w:rsidR="00FF77CC">
              <w:rPr>
                <w:webHidden/>
              </w:rPr>
              <w:instrText xml:space="preserve"> PAGEREF _Toc97060431 \h </w:instrText>
            </w:r>
            <w:r w:rsidR="00FF77CC">
              <w:rPr>
                <w:webHidden/>
              </w:rPr>
            </w:r>
            <w:r w:rsidR="00FF77CC">
              <w:rPr>
                <w:webHidden/>
              </w:rPr>
              <w:fldChar w:fldCharType="separate"/>
            </w:r>
            <w:r w:rsidR="00FF77CC">
              <w:rPr>
                <w:webHidden/>
              </w:rPr>
              <w:t>4</w:t>
            </w:r>
            <w:r w:rsidR="00FF77CC">
              <w:rPr>
                <w:webHidden/>
              </w:rPr>
              <w:fldChar w:fldCharType="end"/>
            </w:r>
          </w:hyperlink>
        </w:p>
        <w:p w14:paraId="3F805AB3" w14:textId="352D7865" w:rsidR="00FF77CC" w:rsidRDefault="008F1825">
          <w:pPr>
            <w:pStyle w:val="TOC2"/>
            <w:tabs>
              <w:tab w:val="left" w:pos="880"/>
              <w:tab w:val="right" w:leader="dot" w:pos="9678"/>
            </w:tabs>
            <w:rPr>
              <w:rFonts w:asciiTheme="minorHAnsi" w:eastAsiaTheme="minorEastAsia" w:hAnsiTheme="minorHAnsi"/>
              <w:noProof/>
              <w:sz w:val="22"/>
              <w:lang w:val="vi-VN" w:eastAsia="vi-VN"/>
            </w:rPr>
          </w:pPr>
          <w:hyperlink w:anchor="_Toc97060432" w:history="1">
            <w:r w:rsidR="00FF77CC" w:rsidRPr="008F762D">
              <w:rPr>
                <w:rStyle w:val="Hyperlink"/>
                <w:rFonts w:cs="Times New Roman"/>
                <w:noProof/>
              </w:rPr>
              <w:t>1.</w:t>
            </w:r>
            <w:r w:rsidR="00FF77CC">
              <w:rPr>
                <w:rFonts w:asciiTheme="minorHAnsi" w:eastAsiaTheme="minorEastAsia" w:hAnsiTheme="minorHAnsi"/>
                <w:noProof/>
                <w:sz w:val="22"/>
                <w:lang w:val="vi-VN" w:eastAsia="vi-VN"/>
              </w:rPr>
              <w:tab/>
            </w:r>
            <w:r w:rsidR="00FF77CC" w:rsidRPr="008F762D">
              <w:rPr>
                <w:rStyle w:val="Hyperlink"/>
                <w:rFonts w:cs="Times New Roman"/>
                <w:noProof/>
              </w:rPr>
              <w:t>Canxioxit :</w:t>
            </w:r>
            <w:r w:rsidR="00FF77CC">
              <w:rPr>
                <w:noProof/>
                <w:webHidden/>
              </w:rPr>
              <w:tab/>
            </w:r>
            <w:r w:rsidR="00FF77CC">
              <w:rPr>
                <w:noProof/>
                <w:webHidden/>
              </w:rPr>
              <w:fldChar w:fldCharType="begin"/>
            </w:r>
            <w:r w:rsidR="00FF77CC">
              <w:rPr>
                <w:noProof/>
                <w:webHidden/>
              </w:rPr>
              <w:instrText xml:space="preserve"> PAGEREF _Toc97060432 \h </w:instrText>
            </w:r>
            <w:r w:rsidR="00FF77CC">
              <w:rPr>
                <w:noProof/>
                <w:webHidden/>
              </w:rPr>
            </w:r>
            <w:r w:rsidR="00FF77CC">
              <w:rPr>
                <w:noProof/>
                <w:webHidden/>
              </w:rPr>
              <w:fldChar w:fldCharType="separate"/>
            </w:r>
            <w:r w:rsidR="00FF77CC">
              <w:rPr>
                <w:noProof/>
                <w:webHidden/>
              </w:rPr>
              <w:t>4</w:t>
            </w:r>
            <w:r w:rsidR="00FF77CC">
              <w:rPr>
                <w:noProof/>
                <w:webHidden/>
              </w:rPr>
              <w:fldChar w:fldCharType="end"/>
            </w:r>
          </w:hyperlink>
        </w:p>
        <w:p w14:paraId="3A245FFE" w14:textId="5FD74A7F" w:rsidR="00FF77CC" w:rsidRDefault="008F1825">
          <w:pPr>
            <w:pStyle w:val="TOC2"/>
            <w:tabs>
              <w:tab w:val="left" w:pos="880"/>
              <w:tab w:val="right" w:leader="dot" w:pos="9678"/>
            </w:tabs>
            <w:rPr>
              <w:rFonts w:asciiTheme="minorHAnsi" w:eastAsiaTheme="minorEastAsia" w:hAnsiTheme="minorHAnsi"/>
              <w:noProof/>
              <w:sz w:val="22"/>
              <w:lang w:val="vi-VN" w:eastAsia="vi-VN"/>
            </w:rPr>
          </w:pPr>
          <w:hyperlink w:anchor="_Toc97060433" w:history="1">
            <w:r w:rsidR="00FF77CC" w:rsidRPr="008F762D">
              <w:rPr>
                <w:rStyle w:val="Hyperlink"/>
                <w:rFonts w:cs="Times New Roman"/>
                <w:noProof/>
              </w:rPr>
              <w:t>2.</w:t>
            </w:r>
            <w:r w:rsidR="00FF77CC">
              <w:rPr>
                <w:rFonts w:asciiTheme="minorHAnsi" w:eastAsiaTheme="minorEastAsia" w:hAnsiTheme="minorHAnsi"/>
                <w:noProof/>
                <w:sz w:val="22"/>
                <w:lang w:val="vi-VN" w:eastAsia="vi-VN"/>
              </w:rPr>
              <w:tab/>
            </w:r>
            <w:r w:rsidR="00FF77CC" w:rsidRPr="008F762D">
              <w:rPr>
                <w:rStyle w:val="Hyperlink"/>
                <w:rFonts w:cs="Times New Roman"/>
                <w:noProof/>
              </w:rPr>
              <w:t>Canxicacbonat:</w:t>
            </w:r>
            <w:r w:rsidR="00FF77CC">
              <w:rPr>
                <w:noProof/>
                <w:webHidden/>
              </w:rPr>
              <w:tab/>
            </w:r>
            <w:r w:rsidR="00FF77CC">
              <w:rPr>
                <w:noProof/>
                <w:webHidden/>
              </w:rPr>
              <w:fldChar w:fldCharType="begin"/>
            </w:r>
            <w:r w:rsidR="00FF77CC">
              <w:rPr>
                <w:noProof/>
                <w:webHidden/>
              </w:rPr>
              <w:instrText xml:space="preserve"> PAGEREF _Toc97060433 \h </w:instrText>
            </w:r>
            <w:r w:rsidR="00FF77CC">
              <w:rPr>
                <w:noProof/>
                <w:webHidden/>
              </w:rPr>
            </w:r>
            <w:r w:rsidR="00FF77CC">
              <w:rPr>
                <w:noProof/>
                <w:webHidden/>
              </w:rPr>
              <w:fldChar w:fldCharType="separate"/>
            </w:r>
            <w:r w:rsidR="00FF77CC">
              <w:rPr>
                <w:noProof/>
                <w:webHidden/>
              </w:rPr>
              <w:t>5</w:t>
            </w:r>
            <w:r w:rsidR="00FF77CC">
              <w:rPr>
                <w:noProof/>
                <w:webHidden/>
              </w:rPr>
              <w:fldChar w:fldCharType="end"/>
            </w:r>
          </w:hyperlink>
        </w:p>
        <w:p w14:paraId="20835A62" w14:textId="46103AC7" w:rsidR="00FF77CC" w:rsidRDefault="008F1825">
          <w:pPr>
            <w:pStyle w:val="TOC2"/>
            <w:tabs>
              <w:tab w:val="left" w:pos="880"/>
              <w:tab w:val="right" w:leader="dot" w:pos="9678"/>
            </w:tabs>
            <w:rPr>
              <w:rFonts w:asciiTheme="minorHAnsi" w:eastAsiaTheme="minorEastAsia" w:hAnsiTheme="minorHAnsi"/>
              <w:noProof/>
              <w:sz w:val="22"/>
              <w:lang w:val="vi-VN" w:eastAsia="vi-VN"/>
            </w:rPr>
          </w:pPr>
          <w:hyperlink w:anchor="_Toc97060434" w:history="1">
            <w:r w:rsidR="00FF77CC" w:rsidRPr="008F762D">
              <w:rPr>
                <w:rStyle w:val="Hyperlink"/>
                <w:rFonts w:cs="Times New Roman"/>
                <w:b/>
                <w:noProof/>
              </w:rPr>
              <w:t>3.</w:t>
            </w:r>
            <w:r w:rsidR="00FF77CC">
              <w:rPr>
                <w:rFonts w:asciiTheme="minorHAnsi" w:eastAsiaTheme="minorEastAsia" w:hAnsiTheme="minorHAnsi"/>
                <w:noProof/>
                <w:sz w:val="22"/>
                <w:lang w:val="vi-VN" w:eastAsia="vi-VN"/>
              </w:rPr>
              <w:tab/>
            </w:r>
            <w:r w:rsidR="00FF77CC" w:rsidRPr="008F762D">
              <w:rPr>
                <w:rStyle w:val="Hyperlink"/>
                <w:b/>
                <w:noProof/>
              </w:rPr>
              <w:t>Canxihydroxit:</w:t>
            </w:r>
            <w:r w:rsidR="00FF77CC">
              <w:rPr>
                <w:noProof/>
                <w:webHidden/>
              </w:rPr>
              <w:tab/>
            </w:r>
            <w:r w:rsidR="00FF77CC">
              <w:rPr>
                <w:noProof/>
                <w:webHidden/>
              </w:rPr>
              <w:fldChar w:fldCharType="begin"/>
            </w:r>
            <w:r w:rsidR="00FF77CC">
              <w:rPr>
                <w:noProof/>
                <w:webHidden/>
              </w:rPr>
              <w:instrText xml:space="preserve"> PAGEREF _Toc97060434 \h </w:instrText>
            </w:r>
            <w:r w:rsidR="00FF77CC">
              <w:rPr>
                <w:noProof/>
                <w:webHidden/>
              </w:rPr>
            </w:r>
            <w:r w:rsidR="00FF77CC">
              <w:rPr>
                <w:noProof/>
                <w:webHidden/>
              </w:rPr>
              <w:fldChar w:fldCharType="separate"/>
            </w:r>
            <w:r w:rsidR="00FF77CC">
              <w:rPr>
                <w:noProof/>
                <w:webHidden/>
              </w:rPr>
              <w:t>6</w:t>
            </w:r>
            <w:r w:rsidR="00FF77CC">
              <w:rPr>
                <w:noProof/>
                <w:webHidden/>
              </w:rPr>
              <w:fldChar w:fldCharType="end"/>
            </w:r>
          </w:hyperlink>
        </w:p>
        <w:p w14:paraId="6A2F2389" w14:textId="13875750" w:rsidR="00FF77CC" w:rsidRDefault="008F1825">
          <w:pPr>
            <w:pStyle w:val="TOC1"/>
            <w:rPr>
              <w:rFonts w:asciiTheme="minorHAnsi" w:eastAsiaTheme="minorEastAsia" w:hAnsiTheme="minorHAnsi"/>
              <w:color w:val="auto"/>
              <w:sz w:val="22"/>
              <w:lang w:val="vi-VN" w:eastAsia="vi-VN"/>
            </w:rPr>
          </w:pPr>
          <w:hyperlink w:anchor="_Toc97060435" w:history="1">
            <w:r w:rsidR="00FF77CC" w:rsidRPr="008F762D">
              <w:rPr>
                <w:rStyle w:val="Hyperlink"/>
              </w:rPr>
              <w:t>PHẦN 2. ỨNG DỤNG LÝ THUYẾT CƠ SỞ VÀO THỰC TẾ</w:t>
            </w:r>
            <w:r w:rsidR="00FF77CC">
              <w:rPr>
                <w:webHidden/>
              </w:rPr>
              <w:tab/>
            </w:r>
            <w:r w:rsidR="00FF77CC">
              <w:rPr>
                <w:webHidden/>
              </w:rPr>
              <w:fldChar w:fldCharType="begin"/>
            </w:r>
            <w:r w:rsidR="00FF77CC">
              <w:rPr>
                <w:webHidden/>
              </w:rPr>
              <w:instrText xml:space="preserve"> PAGEREF _Toc97060435 \h </w:instrText>
            </w:r>
            <w:r w:rsidR="00FF77CC">
              <w:rPr>
                <w:webHidden/>
              </w:rPr>
            </w:r>
            <w:r w:rsidR="00FF77CC">
              <w:rPr>
                <w:webHidden/>
              </w:rPr>
              <w:fldChar w:fldCharType="separate"/>
            </w:r>
            <w:r w:rsidR="00FF77CC">
              <w:rPr>
                <w:webHidden/>
              </w:rPr>
              <w:t>6</w:t>
            </w:r>
            <w:r w:rsidR="00FF77CC">
              <w:rPr>
                <w:webHidden/>
              </w:rPr>
              <w:fldChar w:fldCharType="end"/>
            </w:r>
          </w:hyperlink>
        </w:p>
        <w:p w14:paraId="2D7338FB" w14:textId="740D4663" w:rsidR="00FF77CC" w:rsidRDefault="008F1825">
          <w:pPr>
            <w:pStyle w:val="TOC1"/>
            <w:rPr>
              <w:rFonts w:asciiTheme="minorHAnsi" w:eastAsiaTheme="minorEastAsia" w:hAnsiTheme="minorHAnsi"/>
              <w:color w:val="auto"/>
              <w:sz w:val="22"/>
              <w:lang w:val="vi-VN" w:eastAsia="vi-VN"/>
            </w:rPr>
          </w:pPr>
          <w:hyperlink w:anchor="_Toc97060436" w:history="1">
            <w:r w:rsidR="00FF77CC" w:rsidRPr="008F762D">
              <w:rPr>
                <w:rStyle w:val="Hyperlink"/>
              </w:rPr>
              <w:t>PHẦN 3. ỨNG DỤNG LÝ THUYẾT MÔN HỌC VOÀ BÀI TẬP</w:t>
            </w:r>
            <w:r w:rsidR="00FF77CC">
              <w:rPr>
                <w:webHidden/>
              </w:rPr>
              <w:tab/>
            </w:r>
            <w:r w:rsidR="00FF77CC">
              <w:rPr>
                <w:webHidden/>
              </w:rPr>
              <w:fldChar w:fldCharType="begin"/>
            </w:r>
            <w:r w:rsidR="00FF77CC">
              <w:rPr>
                <w:webHidden/>
              </w:rPr>
              <w:instrText xml:space="preserve"> PAGEREF _Toc97060436 \h </w:instrText>
            </w:r>
            <w:r w:rsidR="00FF77CC">
              <w:rPr>
                <w:webHidden/>
              </w:rPr>
            </w:r>
            <w:r w:rsidR="00FF77CC">
              <w:rPr>
                <w:webHidden/>
              </w:rPr>
              <w:fldChar w:fldCharType="separate"/>
            </w:r>
            <w:r w:rsidR="00FF77CC">
              <w:rPr>
                <w:webHidden/>
              </w:rPr>
              <w:t>7</w:t>
            </w:r>
            <w:r w:rsidR="00FF77CC">
              <w:rPr>
                <w:webHidden/>
              </w:rPr>
              <w:fldChar w:fldCharType="end"/>
            </w:r>
          </w:hyperlink>
        </w:p>
        <w:p w14:paraId="385DB27A" w14:textId="692F4140" w:rsidR="00FF77CC" w:rsidRDefault="008F1825">
          <w:pPr>
            <w:pStyle w:val="TOC1"/>
            <w:rPr>
              <w:rFonts w:asciiTheme="minorHAnsi" w:eastAsiaTheme="minorEastAsia" w:hAnsiTheme="minorHAnsi"/>
              <w:color w:val="auto"/>
              <w:sz w:val="22"/>
              <w:lang w:val="vi-VN" w:eastAsia="vi-VN"/>
            </w:rPr>
          </w:pPr>
          <w:hyperlink w:anchor="_Toc97060437" w:history="1">
            <w:r w:rsidR="00FF77CC" w:rsidRPr="008F762D">
              <w:rPr>
                <w:rStyle w:val="Hyperlink"/>
              </w:rPr>
              <w:t>TÀI LIỆU THAM KHẢO :</w:t>
            </w:r>
            <w:r w:rsidR="00FF77CC">
              <w:rPr>
                <w:webHidden/>
              </w:rPr>
              <w:tab/>
            </w:r>
            <w:r w:rsidR="00FF77CC">
              <w:rPr>
                <w:webHidden/>
              </w:rPr>
              <w:fldChar w:fldCharType="begin"/>
            </w:r>
            <w:r w:rsidR="00FF77CC">
              <w:rPr>
                <w:webHidden/>
              </w:rPr>
              <w:instrText xml:space="preserve"> PAGEREF _Toc97060437 \h </w:instrText>
            </w:r>
            <w:r w:rsidR="00FF77CC">
              <w:rPr>
                <w:webHidden/>
              </w:rPr>
            </w:r>
            <w:r w:rsidR="00FF77CC">
              <w:rPr>
                <w:webHidden/>
              </w:rPr>
              <w:fldChar w:fldCharType="separate"/>
            </w:r>
            <w:r w:rsidR="00FF77CC">
              <w:rPr>
                <w:webHidden/>
              </w:rPr>
              <w:t>8</w:t>
            </w:r>
            <w:r w:rsidR="00FF77CC">
              <w:rPr>
                <w:webHidden/>
              </w:rPr>
              <w:fldChar w:fldCharType="end"/>
            </w:r>
          </w:hyperlink>
        </w:p>
        <w:p w14:paraId="476977D2" w14:textId="388C1E8C" w:rsidR="00A8143D" w:rsidRPr="00C2710E" w:rsidRDefault="00CC2E1A" w:rsidP="00A8143D">
          <w:r>
            <w:rPr>
              <w:b/>
              <w:bCs/>
              <w:noProof/>
            </w:rPr>
            <w:fldChar w:fldCharType="end"/>
          </w:r>
        </w:p>
      </w:sdtContent>
    </w:sdt>
    <w:p w14:paraId="26FE7811" w14:textId="649A0904" w:rsidR="009A4455" w:rsidRPr="00FF77CC" w:rsidRDefault="00FF77CC" w:rsidP="00FF77CC">
      <w:pPr>
        <w:pStyle w:val="Heading1"/>
        <w:jc w:val="center"/>
        <w:rPr>
          <w:color w:val="FF0000"/>
          <w:sz w:val="27"/>
          <w:szCs w:val="27"/>
        </w:rPr>
      </w:pPr>
      <w:bookmarkStart w:id="1" w:name="_Toc97060430"/>
      <w:r w:rsidRPr="00FF77CC">
        <w:rPr>
          <w:color w:val="FF0000"/>
          <w:sz w:val="27"/>
          <w:szCs w:val="27"/>
        </w:rPr>
        <w:t>LỜI MỞ ĐẦU:</w:t>
      </w:r>
      <w:bookmarkEnd w:id="1"/>
    </w:p>
    <w:p w14:paraId="0458BF31" w14:textId="65C091AE" w:rsidR="00FF77CC" w:rsidRPr="00FF77CC" w:rsidRDefault="00FF77CC" w:rsidP="00FF77CC">
      <w:pPr>
        <w:jc w:val="center"/>
        <w:rPr>
          <w:rFonts w:cs="Times New Roman"/>
          <w:sz w:val="27"/>
          <w:szCs w:val="27"/>
        </w:rPr>
      </w:pPr>
      <w:r w:rsidRPr="00FF77CC">
        <w:rPr>
          <w:rFonts w:cs="Times New Roman"/>
          <w:color w:val="383838"/>
          <w:sz w:val="27"/>
          <w:szCs w:val="27"/>
          <w:shd w:val="clear" w:color="auto" w:fill="FFFFFF"/>
        </w:rPr>
        <w:t>Chúng ta đang sống trong một kỷ nguyên mà mọi thành tựu khoa h ọc và công nghệ đều xuất hiện một cách hết sức mau lẹ và cũng được đổi mới một cách cực kỳ nhanh chóng. Ngày nay nghiên cứu khoa học là một trong những hoạt động có tốc độ phát triển nhanh nhất thời đại. Bộ máy nghiên cứu khoa học đã trở thành khổng lồ, nó đang nghiên cứu tất cả các góc cạnh của thế giới. Các thành tựu nghiên cứu khoa học đã được ứng dụng vào mọi lĩnh vực của cuộc sống. Khoa học đã làm đảo lộn nhiều quan niệm truyền thống, nó làm cho sức sản xuất xã hội tăng lên hàng trăm lần so với vài thập niên gần đây. Về phần mình, bản thân khoa học càng cần được nghiên cứu một cách khoa học. Một mặt, phải tổng kết thực tiễn nghiên cứu khoa học để khái quát những lý thuyết về quá trình sáng tạo khoa học; mặt khác, phải tìm ra được các biện pháp t ổ chức, quản lý và nghiên cứu khoa học tốt hơn làm cho bộ máy khoa học vốn đã mạnh, lại phát triển mạnh hơn và đi đúng quỹ đạo hơn. Có lẽ không phải ngẫu nhiên, nhà tương lai học Thierry Gaudin đã đưa ra một thông điệp khẩn thiết: “ Hãy học phương pháp chứ đừng học dữ liệu!”. Sự phát triển của khoa học hiện đại không những đem lại cho con người những hiểu biết sâu sắc về thế giới, mà còn đem lại cho con người cả những hiểu biết về phương pháp nhận thức thế giới. Chính vì vậy mà phương pháp và phương pháp luận nghiên cứu khoa học đã gắn liền với hoạt động có ý thức của con người, là một trong những yếu tố quyết định sự thành công của hoạt động nhận thức và cải tạo thế giới. Và cũng chính vì vậy mà hiện nay việc nghiên cứu phương pháp và phương pháp luận nghiên cứu khoa h ọc ngày càng trở nên cần thiết nhằm giúp cho công tác nghiên cứu khoa học đ ạt hiệu quả hơn, phát triển mạnh mẽ hơn. Đó cũng chính là vấn đề tôi xin được trình bày trong bài viết này:  “  Phương pháp nghiên cứu khoa học và phương pháp luận nghiên cứu khoa học.”</w:t>
      </w:r>
    </w:p>
    <w:p w14:paraId="3E9050C6" w14:textId="41779FBC" w:rsidR="009A4455" w:rsidRDefault="009A4455" w:rsidP="00A8143D">
      <w:pPr>
        <w:rPr>
          <w:rFonts w:cs="Times New Roman"/>
          <w:sz w:val="28"/>
          <w:szCs w:val="28"/>
        </w:rPr>
      </w:pPr>
    </w:p>
    <w:p w14:paraId="2537C70A" w14:textId="48C127D7" w:rsidR="009A4455" w:rsidRDefault="009A4455" w:rsidP="00FF77CC">
      <w:pPr>
        <w:pStyle w:val="Heading1"/>
        <w:jc w:val="center"/>
        <w:rPr>
          <w:color w:val="FF0000"/>
          <w:sz w:val="28"/>
          <w:szCs w:val="28"/>
        </w:rPr>
      </w:pPr>
      <w:bookmarkStart w:id="2" w:name="_Toc97058912"/>
      <w:bookmarkStart w:id="3" w:name="_Toc97060431"/>
      <w:r>
        <w:rPr>
          <w:color w:val="FF0000"/>
          <w:sz w:val="28"/>
          <w:szCs w:val="28"/>
        </w:rPr>
        <w:lastRenderedPageBreak/>
        <w:t>PHẦN 1. LÝ THUYẾT CƠ SỞ</w:t>
      </w:r>
      <w:bookmarkEnd w:id="2"/>
      <w:bookmarkEnd w:id="3"/>
    </w:p>
    <w:p w14:paraId="32704C94" w14:textId="71446F85" w:rsidR="009A4455" w:rsidRDefault="009A4455" w:rsidP="00C40021">
      <w:pPr>
        <w:ind w:left="180"/>
        <w:rPr>
          <w:rFonts w:cs="Times New Roman"/>
          <w:color w:val="000000" w:themeColor="text1"/>
          <w:sz w:val="27"/>
          <w:szCs w:val="27"/>
        </w:rPr>
      </w:pPr>
      <w:r>
        <w:rPr>
          <w:rFonts w:cs="Times New Roman"/>
          <w:color w:val="000000" w:themeColor="text1"/>
          <w:sz w:val="28"/>
          <w:szCs w:val="28"/>
        </w:rPr>
        <w:t xml:space="preserve"> </w:t>
      </w:r>
      <w:r>
        <w:rPr>
          <w:rFonts w:cs="Times New Roman"/>
          <w:color w:val="000000" w:themeColor="text1"/>
          <w:sz w:val="27"/>
          <w:szCs w:val="27"/>
        </w:rPr>
        <w:t xml:space="preserve">Trình bày lý thuyết về hợp chất quan trọng của canxi </w:t>
      </w:r>
      <w:r w:rsidR="00C40021">
        <w:rPr>
          <w:rFonts w:cs="Times New Roman"/>
          <w:color w:val="000000" w:themeColor="text1"/>
          <w:sz w:val="27"/>
          <w:szCs w:val="27"/>
        </w:rPr>
        <w:t>:</w:t>
      </w:r>
    </w:p>
    <w:p w14:paraId="69773BE1" w14:textId="508BAC10" w:rsidR="00C40021" w:rsidRPr="007F63EF" w:rsidRDefault="00C40021" w:rsidP="000C39CF">
      <w:pPr>
        <w:pStyle w:val="ListParagraph"/>
        <w:numPr>
          <w:ilvl w:val="0"/>
          <w:numId w:val="24"/>
        </w:numPr>
        <w:ind w:left="900" w:hanging="450"/>
        <w:outlineLvl w:val="1"/>
        <w:rPr>
          <w:rFonts w:cs="Times New Roman"/>
          <w:color w:val="4472C4" w:themeColor="accent5"/>
          <w:sz w:val="27"/>
          <w:szCs w:val="27"/>
        </w:rPr>
      </w:pPr>
      <w:bookmarkStart w:id="4" w:name="_Toc97058913"/>
      <w:bookmarkStart w:id="5" w:name="_Toc97060432"/>
      <w:r w:rsidRPr="007F63EF">
        <w:rPr>
          <w:rFonts w:cs="Times New Roman"/>
          <w:color w:val="4472C4" w:themeColor="accent5"/>
          <w:sz w:val="27"/>
          <w:szCs w:val="27"/>
        </w:rPr>
        <w:t>Canxioxit</w:t>
      </w:r>
      <w:r w:rsidR="005338A8" w:rsidRPr="007F63EF">
        <w:rPr>
          <w:rFonts w:cs="Times New Roman"/>
          <w:color w:val="4472C4" w:themeColor="accent5"/>
          <w:sz w:val="27"/>
          <w:szCs w:val="27"/>
        </w:rPr>
        <w:t xml:space="preserve"> </w:t>
      </w:r>
      <w:r w:rsidR="004E65F5" w:rsidRPr="007F63EF">
        <w:rPr>
          <w:rFonts w:cs="Times New Roman"/>
          <w:color w:val="4472C4" w:themeColor="accent5"/>
          <w:sz w:val="27"/>
          <w:szCs w:val="27"/>
        </w:rPr>
        <w:t>:</w:t>
      </w:r>
      <w:bookmarkEnd w:id="4"/>
      <w:bookmarkEnd w:id="5"/>
    </w:p>
    <w:p w14:paraId="4AA7E58F" w14:textId="77777777" w:rsidR="006405FE" w:rsidRPr="006405FE" w:rsidRDefault="003A64B8" w:rsidP="006405FE">
      <w:pPr>
        <w:pStyle w:val="NormalWeb"/>
        <w:numPr>
          <w:ilvl w:val="0"/>
          <w:numId w:val="29"/>
        </w:numPr>
        <w:spacing w:before="0" w:beforeAutospacing="0" w:after="240" w:afterAutospacing="0" w:line="360" w:lineRule="atLeast"/>
        <w:ind w:right="48"/>
        <w:rPr>
          <w:color w:val="000000"/>
          <w:sz w:val="27"/>
          <w:szCs w:val="27"/>
        </w:rPr>
      </w:pPr>
      <w:r w:rsidRPr="002472E0">
        <w:rPr>
          <w:b/>
          <w:color w:val="000000"/>
          <w:sz w:val="27"/>
          <w:szCs w:val="27"/>
          <w:shd w:val="clear" w:color="auto" w:fill="FFFFFF"/>
        </w:rPr>
        <w:t>Định nghĩa:</w:t>
      </w:r>
      <w:r w:rsidRPr="006405FE">
        <w:rPr>
          <w:color w:val="000000"/>
          <w:sz w:val="27"/>
          <w:szCs w:val="27"/>
          <w:shd w:val="clear" w:color="auto" w:fill="FFFFFF"/>
        </w:rPr>
        <w:t xml:space="preserve"> Canxi oxit (công thức CaO, còn được biết đến với tên gọi canxia, các tên gọi thông thường khác là vôi sống, vôi nung) là một oxit của canxi, được sử dụng rộng rãi.</w:t>
      </w:r>
    </w:p>
    <w:p w14:paraId="5F8DCB22" w14:textId="77777777" w:rsidR="006405FE" w:rsidRPr="006405FE" w:rsidRDefault="006405FE" w:rsidP="006405FE">
      <w:pPr>
        <w:pStyle w:val="NormalWeb"/>
        <w:numPr>
          <w:ilvl w:val="0"/>
          <w:numId w:val="29"/>
        </w:numPr>
        <w:spacing w:before="0" w:beforeAutospacing="0" w:after="240" w:afterAutospacing="0" w:line="360" w:lineRule="atLeast"/>
        <w:ind w:right="48"/>
        <w:jc w:val="both"/>
        <w:rPr>
          <w:color w:val="000000"/>
          <w:sz w:val="27"/>
          <w:szCs w:val="27"/>
        </w:rPr>
      </w:pPr>
      <w:r w:rsidRPr="006405FE">
        <w:rPr>
          <w:color w:val="000000"/>
          <w:sz w:val="27"/>
          <w:szCs w:val="27"/>
        </w:rPr>
        <w:t>Công thức phân tử: CaO.</w:t>
      </w:r>
    </w:p>
    <w:p w14:paraId="3AAE580A" w14:textId="4431CD28" w:rsidR="006405FE" w:rsidRPr="002472E0" w:rsidRDefault="006405FE" w:rsidP="006405FE">
      <w:pPr>
        <w:pStyle w:val="NormalWeb"/>
        <w:numPr>
          <w:ilvl w:val="0"/>
          <w:numId w:val="29"/>
        </w:numPr>
        <w:spacing w:before="0" w:beforeAutospacing="0" w:after="240" w:afterAutospacing="0" w:line="360" w:lineRule="atLeast"/>
        <w:ind w:right="48"/>
        <w:jc w:val="both"/>
        <w:rPr>
          <w:rFonts w:ascii="Arial" w:hAnsi="Arial" w:cs="Arial"/>
          <w:color w:val="000000"/>
          <w:sz w:val="27"/>
          <w:szCs w:val="27"/>
        </w:rPr>
      </w:pPr>
      <w:r w:rsidRPr="006405FE">
        <w:rPr>
          <w:color w:val="000000"/>
          <w:sz w:val="27"/>
          <w:szCs w:val="27"/>
        </w:rPr>
        <w:t xml:space="preserve"> Công thức cấu tạo: Ca=O.</w:t>
      </w:r>
    </w:p>
    <w:p w14:paraId="27B99105" w14:textId="288B4504" w:rsidR="002472E0" w:rsidRPr="00F709DB" w:rsidRDefault="002472E0" w:rsidP="002472E0">
      <w:pPr>
        <w:pStyle w:val="NormalWeb"/>
        <w:spacing w:before="0" w:beforeAutospacing="0" w:after="240" w:afterAutospacing="0" w:line="360" w:lineRule="atLeast"/>
        <w:ind w:left="360" w:right="48"/>
        <w:jc w:val="both"/>
        <w:rPr>
          <w:b/>
          <w:color w:val="000000"/>
          <w:sz w:val="27"/>
          <w:szCs w:val="27"/>
        </w:rPr>
      </w:pPr>
      <w:r w:rsidRPr="00F709DB">
        <w:rPr>
          <w:b/>
          <w:color w:val="000000"/>
          <w:sz w:val="27"/>
          <w:szCs w:val="27"/>
        </w:rPr>
        <w:t xml:space="preserve"> </w:t>
      </w:r>
      <w:r w:rsidR="008562BD">
        <w:rPr>
          <w:b/>
          <w:color w:val="000000"/>
          <w:sz w:val="27"/>
          <w:szCs w:val="27"/>
        </w:rPr>
        <w:t xml:space="preserve">•     </w:t>
      </w:r>
      <w:r w:rsidRPr="00F709DB">
        <w:rPr>
          <w:b/>
          <w:color w:val="000000"/>
          <w:sz w:val="27"/>
          <w:szCs w:val="27"/>
        </w:rPr>
        <w:t>Tính chất vật lý :</w:t>
      </w:r>
    </w:p>
    <w:p w14:paraId="2EEEE573" w14:textId="77777777" w:rsidR="002472E0" w:rsidRDefault="002472E0" w:rsidP="002472E0">
      <w:pPr>
        <w:pStyle w:val="NormalWeb"/>
        <w:spacing w:before="0" w:beforeAutospacing="0" w:after="240" w:afterAutospacing="0" w:line="360" w:lineRule="atLeast"/>
        <w:ind w:left="360" w:right="48"/>
        <w:jc w:val="both"/>
        <w:rPr>
          <w:rFonts w:ascii="Arial" w:hAnsi="Arial" w:cs="Arial"/>
          <w:color w:val="000000"/>
          <w:sz w:val="27"/>
          <w:szCs w:val="27"/>
        </w:rPr>
      </w:pPr>
      <w:r w:rsidRPr="00DE3D6F">
        <w:rPr>
          <w:rFonts w:ascii="Arial" w:hAnsi="Arial" w:cs="Arial"/>
          <w:bCs/>
          <w:color w:val="000000"/>
          <w:sz w:val="27"/>
          <w:szCs w:val="27"/>
        </w:rPr>
        <w:t>-</w:t>
      </w:r>
      <w:r w:rsidR="006405FE" w:rsidRPr="00DE3D6F">
        <w:rPr>
          <w:rFonts w:ascii="Arial" w:hAnsi="Arial" w:cs="Arial"/>
          <w:bCs/>
          <w:color w:val="000000"/>
          <w:sz w:val="27"/>
          <w:szCs w:val="27"/>
        </w:rPr>
        <w:t xml:space="preserve"> Tính chất vật lí:</w:t>
      </w:r>
      <w:r w:rsidR="006405FE">
        <w:rPr>
          <w:rFonts w:ascii="Arial" w:hAnsi="Arial" w:cs="Arial"/>
          <w:color w:val="000000"/>
          <w:sz w:val="27"/>
          <w:szCs w:val="27"/>
        </w:rPr>
        <w:t> CaO là chất rắn có dạng tinh thể màu trắng, là một chất ăn da và có tính kiềm.</w:t>
      </w:r>
    </w:p>
    <w:p w14:paraId="75BFFEDC" w14:textId="61A1307C" w:rsidR="00DE3D6F" w:rsidRDefault="002472E0" w:rsidP="00DE3D6F">
      <w:pPr>
        <w:pStyle w:val="NormalWeb"/>
        <w:spacing w:before="0" w:beforeAutospacing="0" w:after="240" w:afterAutospacing="0" w:line="360" w:lineRule="atLeast"/>
        <w:ind w:left="360" w:right="48"/>
        <w:jc w:val="both"/>
        <w:rPr>
          <w:rFonts w:ascii="Arial" w:hAnsi="Arial" w:cs="Arial"/>
          <w:color w:val="000000"/>
          <w:sz w:val="27"/>
          <w:szCs w:val="27"/>
        </w:rPr>
      </w:pPr>
      <w:r w:rsidRPr="00DE3D6F">
        <w:rPr>
          <w:rFonts w:ascii="Arial" w:hAnsi="Arial" w:cs="Arial"/>
          <w:bCs/>
          <w:color w:val="000000"/>
          <w:sz w:val="27"/>
          <w:szCs w:val="27"/>
        </w:rPr>
        <w:t xml:space="preserve">- </w:t>
      </w:r>
      <w:r w:rsidR="006405FE" w:rsidRPr="00DE3D6F">
        <w:rPr>
          <w:rFonts w:ascii="Arial" w:hAnsi="Arial" w:cs="Arial"/>
          <w:bCs/>
          <w:color w:val="000000"/>
          <w:sz w:val="27"/>
          <w:szCs w:val="27"/>
        </w:rPr>
        <w:t xml:space="preserve"> Nhận biết:</w:t>
      </w:r>
      <w:r w:rsidR="006405FE">
        <w:rPr>
          <w:rFonts w:ascii="Arial" w:hAnsi="Arial" w:cs="Arial"/>
          <w:color w:val="000000"/>
          <w:sz w:val="27"/>
          <w:szCs w:val="27"/>
        </w:rPr>
        <w:t> Đem hòa tan bari oxit vào nước, tan tốt trong nước, tỏa nhiệt mạnh, sinh ra dung dịch hơi vẩn đục.</w:t>
      </w:r>
    </w:p>
    <w:p w14:paraId="20216F71" w14:textId="71C96D12" w:rsidR="00D027F7" w:rsidRPr="00F709DB" w:rsidRDefault="008562BD" w:rsidP="008562BD">
      <w:pPr>
        <w:pStyle w:val="NormalWeb"/>
        <w:spacing w:before="0" w:beforeAutospacing="0" w:after="240" w:afterAutospacing="0" w:line="360" w:lineRule="atLeast"/>
        <w:ind w:left="900" w:right="48" w:hanging="450"/>
        <w:rPr>
          <w:b/>
          <w:color w:val="000000"/>
          <w:sz w:val="27"/>
          <w:szCs w:val="27"/>
        </w:rPr>
      </w:pPr>
      <w:r>
        <w:rPr>
          <w:b/>
          <w:color w:val="000000"/>
          <w:sz w:val="27"/>
          <w:szCs w:val="27"/>
        </w:rPr>
        <w:t xml:space="preserve">•    </w:t>
      </w:r>
      <w:r w:rsidR="00D027F7" w:rsidRPr="00F709DB">
        <w:rPr>
          <w:b/>
          <w:color w:val="000000"/>
          <w:sz w:val="27"/>
          <w:szCs w:val="27"/>
        </w:rPr>
        <w:t>Tính chất hoá học:</w:t>
      </w:r>
    </w:p>
    <w:p w14:paraId="2B428DD9" w14:textId="3555AD79" w:rsidR="00DE3D6F" w:rsidRPr="00F709DB" w:rsidRDefault="00D027F7" w:rsidP="00F709DB">
      <w:pPr>
        <w:pStyle w:val="NormalWeb"/>
        <w:spacing w:before="0" w:beforeAutospacing="0" w:after="240" w:afterAutospacing="0" w:line="360" w:lineRule="atLeast"/>
        <w:ind w:left="360" w:right="48"/>
        <w:rPr>
          <w:color w:val="000000"/>
          <w:sz w:val="27"/>
          <w:szCs w:val="27"/>
        </w:rPr>
      </w:pPr>
      <w:r w:rsidRPr="00F709DB">
        <w:rPr>
          <w:color w:val="000000"/>
          <w:sz w:val="27"/>
          <w:szCs w:val="27"/>
        </w:rPr>
        <w:t xml:space="preserve">- </w:t>
      </w:r>
      <w:r w:rsidR="00DE3D6F" w:rsidRPr="00F709DB">
        <w:rPr>
          <w:color w:val="000000"/>
          <w:sz w:val="27"/>
          <w:szCs w:val="27"/>
        </w:rPr>
        <w:t xml:space="preserve"> </w:t>
      </w:r>
      <w:r w:rsidRPr="00F709DB">
        <w:rPr>
          <w:color w:val="000000"/>
          <w:sz w:val="27"/>
          <w:szCs w:val="27"/>
        </w:rPr>
        <w:t xml:space="preserve"> </w:t>
      </w:r>
      <w:r w:rsidR="00DE3D6F" w:rsidRPr="00F709DB">
        <w:rPr>
          <w:color w:val="000000"/>
          <w:sz w:val="27"/>
          <w:szCs w:val="27"/>
        </w:rPr>
        <w:t>Mang đầy đủ tính chất hóa học của oxit bazơ.</w:t>
      </w:r>
    </w:p>
    <w:p w14:paraId="33488C82" w14:textId="1FDB2636" w:rsidR="00DE3D6F" w:rsidRPr="00F709DB" w:rsidRDefault="00D027F7" w:rsidP="00F709DB">
      <w:pPr>
        <w:pStyle w:val="NormalWeb"/>
        <w:spacing w:before="0" w:beforeAutospacing="0" w:after="240" w:afterAutospacing="0" w:line="360" w:lineRule="atLeast"/>
        <w:ind w:left="360" w:right="48"/>
        <w:rPr>
          <w:color w:val="000000"/>
          <w:sz w:val="27"/>
          <w:szCs w:val="27"/>
        </w:rPr>
      </w:pPr>
      <w:r w:rsidRPr="00F709DB">
        <w:rPr>
          <w:color w:val="000000"/>
          <w:sz w:val="27"/>
          <w:szCs w:val="27"/>
        </w:rPr>
        <w:t xml:space="preserve">-   </w:t>
      </w:r>
      <w:r w:rsidR="00DE3D6F" w:rsidRPr="00F709DB">
        <w:rPr>
          <w:color w:val="000000"/>
          <w:sz w:val="27"/>
          <w:szCs w:val="27"/>
        </w:rPr>
        <w:t>Tác dụng với nước:</w:t>
      </w:r>
    </w:p>
    <w:p w14:paraId="0143266E" w14:textId="77777777" w:rsidR="00DE3D6F" w:rsidRPr="00F709DB" w:rsidRDefault="00DE3D6F" w:rsidP="00F709DB">
      <w:pPr>
        <w:pStyle w:val="NormalWeb"/>
        <w:spacing w:before="0" w:beforeAutospacing="0" w:after="240" w:afterAutospacing="0" w:line="360" w:lineRule="atLeast"/>
        <w:ind w:left="540" w:right="48"/>
        <w:rPr>
          <w:color w:val="000000"/>
          <w:sz w:val="27"/>
          <w:szCs w:val="27"/>
        </w:rPr>
      </w:pPr>
      <w:r w:rsidRPr="00F709DB">
        <w:rPr>
          <w:color w:val="000000"/>
          <w:sz w:val="27"/>
          <w:szCs w:val="27"/>
        </w:rPr>
        <w:t>CaO + H</w:t>
      </w:r>
      <w:r w:rsidRPr="00F709DB">
        <w:rPr>
          <w:color w:val="000000"/>
          <w:sz w:val="27"/>
          <w:szCs w:val="27"/>
          <w:vertAlign w:val="subscript"/>
        </w:rPr>
        <w:t>2</w:t>
      </w:r>
      <w:r w:rsidRPr="00F709DB">
        <w:rPr>
          <w:color w:val="000000"/>
          <w:sz w:val="27"/>
          <w:szCs w:val="27"/>
        </w:rPr>
        <w:t>O → Ca(OH)</w:t>
      </w:r>
      <w:r w:rsidRPr="00F709DB">
        <w:rPr>
          <w:color w:val="000000"/>
          <w:sz w:val="27"/>
          <w:szCs w:val="27"/>
          <w:vertAlign w:val="subscript"/>
        </w:rPr>
        <w:t>2</w:t>
      </w:r>
    </w:p>
    <w:p w14:paraId="0825FD37" w14:textId="6627C963" w:rsidR="00DE3D6F" w:rsidRPr="00F709DB" w:rsidRDefault="00DE3D6F" w:rsidP="00F709DB">
      <w:pPr>
        <w:pStyle w:val="NormalWeb"/>
        <w:numPr>
          <w:ilvl w:val="0"/>
          <w:numId w:val="29"/>
        </w:numPr>
        <w:spacing w:before="0" w:beforeAutospacing="0" w:after="240" w:afterAutospacing="0" w:line="360" w:lineRule="atLeast"/>
        <w:ind w:right="48"/>
        <w:rPr>
          <w:color w:val="000000"/>
          <w:sz w:val="27"/>
          <w:szCs w:val="27"/>
        </w:rPr>
      </w:pPr>
      <w:r w:rsidRPr="00F709DB">
        <w:rPr>
          <w:color w:val="000000"/>
          <w:sz w:val="27"/>
          <w:szCs w:val="27"/>
        </w:rPr>
        <w:t>Tác dụng với axit:</w:t>
      </w:r>
    </w:p>
    <w:p w14:paraId="346FE3C0" w14:textId="77777777" w:rsidR="00DE3D6F" w:rsidRPr="00F709DB" w:rsidRDefault="00DE3D6F" w:rsidP="00F709DB">
      <w:pPr>
        <w:pStyle w:val="NormalWeb"/>
        <w:spacing w:before="0" w:beforeAutospacing="0" w:after="240" w:afterAutospacing="0" w:line="360" w:lineRule="atLeast"/>
        <w:ind w:left="540" w:right="48"/>
        <w:rPr>
          <w:color w:val="000000"/>
          <w:sz w:val="27"/>
          <w:szCs w:val="27"/>
        </w:rPr>
      </w:pPr>
      <w:r w:rsidRPr="00F709DB">
        <w:rPr>
          <w:color w:val="000000"/>
          <w:sz w:val="27"/>
          <w:szCs w:val="27"/>
        </w:rPr>
        <w:t>CaO + 2HCl → CaCl</w:t>
      </w:r>
      <w:r w:rsidRPr="00F709DB">
        <w:rPr>
          <w:color w:val="000000"/>
          <w:sz w:val="27"/>
          <w:szCs w:val="27"/>
          <w:vertAlign w:val="subscript"/>
        </w:rPr>
        <w:t>2</w:t>
      </w:r>
      <w:r w:rsidRPr="00F709DB">
        <w:rPr>
          <w:color w:val="000000"/>
          <w:sz w:val="27"/>
          <w:szCs w:val="27"/>
        </w:rPr>
        <w:t> + H</w:t>
      </w:r>
      <w:r w:rsidRPr="00F709DB">
        <w:rPr>
          <w:color w:val="000000"/>
          <w:sz w:val="27"/>
          <w:szCs w:val="27"/>
          <w:vertAlign w:val="subscript"/>
        </w:rPr>
        <w:t>2</w:t>
      </w:r>
      <w:r w:rsidRPr="00F709DB">
        <w:rPr>
          <w:color w:val="000000"/>
          <w:sz w:val="27"/>
          <w:szCs w:val="27"/>
        </w:rPr>
        <w:t>O</w:t>
      </w:r>
    </w:p>
    <w:p w14:paraId="7DC3DB57" w14:textId="575B32C9" w:rsidR="002472E0" w:rsidRPr="00F709DB" w:rsidRDefault="00DE3D6F" w:rsidP="00F709DB">
      <w:pPr>
        <w:pStyle w:val="NormalWeb"/>
        <w:spacing w:before="0" w:beforeAutospacing="0" w:after="240" w:afterAutospacing="0" w:line="360" w:lineRule="atLeast"/>
        <w:ind w:left="540" w:right="48"/>
        <w:rPr>
          <w:color w:val="000000"/>
          <w:sz w:val="27"/>
          <w:szCs w:val="27"/>
        </w:rPr>
      </w:pPr>
      <w:r w:rsidRPr="00F709DB">
        <w:rPr>
          <w:color w:val="000000"/>
          <w:sz w:val="27"/>
          <w:szCs w:val="27"/>
        </w:rPr>
        <w:t>CaO + 2HNO</w:t>
      </w:r>
      <w:r w:rsidRPr="00F709DB">
        <w:rPr>
          <w:color w:val="000000"/>
          <w:sz w:val="27"/>
          <w:szCs w:val="27"/>
          <w:vertAlign w:val="subscript"/>
        </w:rPr>
        <w:t>3</w:t>
      </w:r>
      <w:r w:rsidRPr="00F709DB">
        <w:rPr>
          <w:color w:val="000000"/>
          <w:sz w:val="27"/>
          <w:szCs w:val="27"/>
        </w:rPr>
        <w:t> → Ca(NO</w:t>
      </w:r>
      <w:r w:rsidRPr="00F709DB">
        <w:rPr>
          <w:color w:val="000000"/>
          <w:sz w:val="27"/>
          <w:szCs w:val="27"/>
          <w:vertAlign w:val="subscript"/>
        </w:rPr>
        <w:t>3</w:t>
      </w:r>
      <w:r w:rsidRPr="00F709DB">
        <w:rPr>
          <w:color w:val="000000"/>
          <w:sz w:val="27"/>
          <w:szCs w:val="27"/>
        </w:rPr>
        <w:t>)</w:t>
      </w:r>
      <w:r w:rsidRPr="00F709DB">
        <w:rPr>
          <w:color w:val="000000"/>
          <w:sz w:val="27"/>
          <w:szCs w:val="27"/>
          <w:vertAlign w:val="subscript"/>
        </w:rPr>
        <w:t>2</w:t>
      </w:r>
      <w:r w:rsidRPr="00F709DB">
        <w:rPr>
          <w:color w:val="000000"/>
          <w:sz w:val="27"/>
          <w:szCs w:val="27"/>
        </w:rPr>
        <w:t> + H</w:t>
      </w:r>
      <w:r w:rsidRPr="00F709DB">
        <w:rPr>
          <w:color w:val="000000"/>
          <w:sz w:val="27"/>
          <w:szCs w:val="27"/>
          <w:vertAlign w:val="subscript"/>
        </w:rPr>
        <w:t>2</w:t>
      </w:r>
      <w:r w:rsidRPr="00F709DB">
        <w:rPr>
          <w:color w:val="000000"/>
          <w:sz w:val="27"/>
          <w:szCs w:val="27"/>
        </w:rPr>
        <w:t>O</w:t>
      </w:r>
    </w:p>
    <w:p w14:paraId="50421C3B" w14:textId="77777777" w:rsidR="006405FE" w:rsidRPr="00F709DB" w:rsidRDefault="006405FE" w:rsidP="00F709DB">
      <w:pPr>
        <w:pStyle w:val="NormalWeb"/>
        <w:spacing w:before="0" w:beforeAutospacing="0" w:after="240" w:afterAutospacing="0" w:line="360" w:lineRule="atLeast"/>
        <w:ind w:left="540" w:right="48"/>
        <w:rPr>
          <w:color w:val="000000"/>
          <w:sz w:val="27"/>
          <w:szCs w:val="27"/>
        </w:rPr>
      </w:pPr>
      <w:r w:rsidRPr="00F709DB">
        <w:rPr>
          <w:color w:val="000000"/>
          <w:sz w:val="27"/>
          <w:szCs w:val="27"/>
        </w:rPr>
        <w:t>CaO + H</w:t>
      </w:r>
      <w:r w:rsidRPr="00F709DB">
        <w:rPr>
          <w:color w:val="000000"/>
          <w:sz w:val="27"/>
          <w:szCs w:val="27"/>
          <w:vertAlign w:val="subscript"/>
        </w:rPr>
        <w:t>2</w:t>
      </w:r>
      <w:r w:rsidRPr="00F709DB">
        <w:rPr>
          <w:color w:val="000000"/>
          <w:sz w:val="27"/>
          <w:szCs w:val="27"/>
        </w:rPr>
        <w:t>O → Ca(OH)</w:t>
      </w:r>
      <w:r w:rsidRPr="00F709DB">
        <w:rPr>
          <w:color w:val="000000"/>
          <w:sz w:val="27"/>
          <w:szCs w:val="27"/>
          <w:vertAlign w:val="subscript"/>
        </w:rPr>
        <w:t>2</w:t>
      </w:r>
    </w:p>
    <w:p w14:paraId="2FC38BFF" w14:textId="7757A297" w:rsidR="00697C58" w:rsidRPr="00F709DB" w:rsidRDefault="00697C58" w:rsidP="00F709DB">
      <w:pPr>
        <w:pStyle w:val="NormalWeb"/>
        <w:numPr>
          <w:ilvl w:val="0"/>
          <w:numId w:val="29"/>
        </w:numPr>
        <w:spacing w:before="0" w:beforeAutospacing="0" w:after="240" w:afterAutospacing="0" w:line="360" w:lineRule="atLeast"/>
        <w:ind w:right="48"/>
        <w:rPr>
          <w:color w:val="000000"/>
          <w:sz w:val="27"/>
          <w:szCs w:val="27"/>
        </w:rPr>
      </w:pPr>
      <w:r w:rsidRPr="00F709DB">
        <w:rPr>
          <w:color w:val="000000"/>
          <w:sz w:val="27"/>
          <w:szCs w:val="27"/>
        </w:rPr>
        <w:t>Tác dụng với oxit axit:</w:t>
      </w:r>
    </w:p>
    <w:p w14:paraId="7BDE7E9D" w14:textId="40940C1A" w:rsidR="00697C58" w:rsidRDefault="00697C58" w:rsidP="00F709DB">
      <w:pPr>
        <w:pStyle w:val="NormalWeb"/>
        <w:spacing w:before="0" w:beforeAutospacing="0" w:after="240" w:afterAutospacing="0" w:line="360" w:lineRule="atLeast"/>
        <w:ind w:left="540" w:right="48"/>
        <w:rPr>
          <w:color w:val="000000"/>
          <w:sz w:val="27"/>
          <w:szCs w:val="27"/>
          <w:vertAlign w:val="subscript"/>
        </w:rPr>
      </w:pPr>
      <w:r w:rsidRPr="00F709DB">
        <w:rPr>
          <w:color w:val="000000"/>
          <w:sz w:val="27"/>
          <w:szCs w:val="27"/>
        </w:rPr>
        <w:t>CaO + CO</w:t>
      </w:r>
      <w:r w:rsidRPr="00F709DB">
        <w:rPr>
          <w:color w:val="000000"/>
          <w:sz w:val="27"/>
          <w:szCs w:val="27"/>
          <w:vertAlign w:val="subscript"/>
        </w:rPr>
        <w:t>2</w:t>
      </w:r>
      <w:r w:rsidRPr="00F709DB">
        <w:rPr>
          <w:color w:val="000000"/>
          <w:sz w:val="27"/>
          <w:szCs w:val="27"/>
        </w:rPr>
        <w:t> → CaCO</w:t>
      </w:r>
      <w:r w:rsidRPr="00F709DB">
        <w:rPr>
          <w:color w:val="000000"/>
          <w:sz w:val="27"/>
          <w:szCs w:val="27"/>
          <w:vertAlign w:val="subscript"/>
        </w:rPr>
        <w:t>3</w:t>
      </w:r>
    </w:p>
    <w:p w14:paraId="0AA10D20" w14:textId="29D727C6" w:rsidR="00F709DB" w:rsidRPr="00F709DB" w:rsidRDefault="00F709DB" w:rsidP="00F709DB">
      <w:pPr>
        <w:pStyle w:val="NormalWeb"/>
        <w:numPr>
          <w:ilvl w:val="0"/>
          <w:numId w:val="30"/>
        </w:numPr>
        <w:spacing w:before="0" w:beforeAutospacing="0" w:after="240" w:afterAutospacing="0" w:line="360" w:lineRule="atLeast"/>
        <w:ind w:left="810" w:right="48" w:hanging="450"/>
        <w:rPr>
          <w:b/>
          <w:color w:val="000000"/>
          <w:sz w:val="27"/>
          <w:szCs w:val="27"/>
        </w:rPr>
      </w:pPr>
      <w:r w:rsidRPr="00F709DB">
        <w:rPr>
          <w:b/>
          <w:color w:val="000000"/>
          <w:sz w:val="27"/>
          <w:szCs w:val="27"/>
        </w:rPr>
        <w:t>Điều chế</w:t>
      </w:r>
      <w:r>
        <w:rPr>
          <w:b/>
          <w:color w:val="000000"/>
          <w:sz w:val="27"/>
          <w:szCs w:val="27"/>
        </w:rPr>
        <w:t>:</w:t>
      </w:r>
    </w:p>
    <w:p w14:paraId="35DE737A" w14:textId="77777777" w:rsidR="00F709DB" w:rsidRPr="00F975F0" w:rsidRDefault="00F709DB" w:rsidP="00F709DB">
      <w:pPr>
        <w:pStyle w:val="NormalWeb"/>
        <w:spacing w:before="0" w:beforeAutospacing="0" w:after="240" w:afterAutospacing="0" w:line="360" w:lineRule="atLeast"/>
        <w:ind w:left="48" w:right="48"/>
        <w:jc w:val="both"/>
        <w:rPr>
          <w:color w:val="000000"/>
          <w:sz w:val="27"/>
          <w:szCs w:val="27"/>
        </w:rPr>
      </w:pPr>
    </w:p>
    <w:p w14:paraId="5C6E5E98" w14:textId="5C7C7C84" w:rsidR="00F709DB" w:rsidRPr="00F975F0" w:rsidRDefault="00F709DB" w:rsidP="008562BD">
      <w:pPr>
        <w:pStyle w:val="NormalWeb"/>
        <w:numPr>
          <w:ilvl w:val="0"/>
          <w:numId w:val="29"/>
        </w:numPr>
        <w:spacing w:before="0" w:beforeAutospacing="0" w:after="240" w:afterAutospacing="0" w:line="360" w:lineRule="atLeast"/>
        <w:ind w:right="48"/>
        <w:jc w:val="both"/>
        <w:rPr>
          <w:color w:val="000000"/>
          <w:sz w:val="27"/>
          <w:szCs w:val="27"/>
        </w:rPr>
      </w:pPr>
      <w:r w:rsidRPr="00F975F0">
        <w:rPr>
          <w:color w:val="000000"/>
          <w:sz w:val="27"/>
          <w:szCs w:val="27"/>
        </w:rPr>
        <w:t>Canxi oxit thông thường được sản xuất bằng cách phân hủy bởi nhiệt (nung nóng) các loại vật liệu tự nhiên như đá vôi là khoáng chất chứa canxi cacbonat (CaCO3)</w:t>
      </w:r>
    </w:p>
    <w:p w14:paraId="112FCA6F" w14:textId="48187393" w:rsidR="00F709DB" w:rsidRDefault="00F709DB" w:rsidP="008562BD">
      <w:pPr>
        <w:pStyle w:val="NormalWeb"/>
        <w:spacing w:before="0" w:beforeAutospacing="0" w:after="240" w:afterAutospacing="0" w:line="360" w:lineRule="atLeast"/>
        <w:ind w:left="720" w:right="48"/>
        <w:jc w:val="both"/>
        <w:rPr>
          <w:color w:val="000000"/>
          <w:sz w:val="27"/>
          <w:szCs w:val="27"/>
          <w:vertAlign w:val="subscript"/>
        </w:rPr>
      </w:pPr>
      <w:r w:rsidRPr="00F975F0">
        <w:rPr>
          <w:color w:val="000000"/>
          <w:sz w:val="27"/>
          <w:szCs w:val="27"/>
        </w:rPr>
        <w:t>CaCO</w:t>
      </w:r>
      <w:r w:rsidRPr="00F975F0">
        <w:rPr>
          <w:color w:val="000000"/>
          <w:sz w:val="27"/>
          <w:szCs w:val="27"/>
          <w:vertAlign w:val="subscript"/>
        </w:rPr>
        <w:t>3</w:t>
      </w:r>
      <w:r w:rsidRPr="00F975F0">
        <w:rPr>
          <w:color w:val="000000"/>
          <w:sz w:val="27"/>
          <w:szCs w:val="27"/>
        </w:rPr>
        <w:t> -</w:t>
      </w:r>
      <w:r w:rsidRPr="00F975F0">
        <w:rPr>
          <w:color w:val="000000"/>
          <w:sz w:val="27"/>
          <w:szCs w:val="27"/>
          <w:vertAlign w:val="superscript"/>
        </w:rPr>
        <w:t>to</w:t>
      </w:r>
      <w:r w:rsidRPr="00F975F0">
        <w:rPr>
          <w:color w:val="000000"/>
          <w:sz w:val="27"/>
          <w:szCs w:val="27"/>
        </w:rPr>
        <w:t>→ CaO + CO</w:t>
      </w:r>
      <w:r w:rsidRPr="00F975F0">
        <w:rPr>
          <w:color w:val="000000"/>
          <w:sz w:val="27"/>
          <w:szCs w:val="27"/>
          <w:vertAlign w:val="subscript"/>
        </w:rPr>
        <w:t>2</w:t>
      </w:r>
    </w:p>
    <w:p w14:paraId="6D16AEFC" w14:textId="01D1CFAF" w:rsidR="00F975F0" w:rsidRPr="00FD48C9" w:rsidRDefault="00F975F0" w:rsidP="00F975F0">
      <w:pPr>
        <w:pStyle w:val="NormalWeb"/>
        <w:numPr>
          <w:ilvl w:val="0"/>
          <w:numId w:val="30"/>
        </w:numPr>
        <w:spacing w:before="0" w:beforeAutospacing="0" w:after="240" w:afterAutospacing="0" w:line="360" w:lineRule="atLeast"/>
        <w:ind w:right="48"/>
        <w:jc w:val="both"/>
        <w:rPr>
          <w:b/>
          <w:color w:val="000000"/>
          <w:sz w:val="27"/>
          <w:szCs w:val="27"/>
        </w:rPr>
      </w:pPr>
      <w:r w:rsidRPr="00FD48C9">
        <w:rPr>
          <w:b/>
          <w:color w:val="000000"/>
          <w:sz w:val="27"/>
          <w:szCs w:val="27"/>
        </w:rPr>
        <w:t>Ứng dụng</w:t>
      </w:r>
      <w:r w:rsidR="00FD48C9" w:rsidRPr="00FD48C9">
        <w:rPr>
          <w:b/>
          <w:color w:val="000000"/>
          <w:sz w:val="27"/>
          <w:szCs w:val="27"/>
        </w:rPr>
        <w:t>:</w:t>
      </w:r>
    </w:p>
    <w:p w14:paraId="25B3EAF8" w14:textId="77777777" w:rsidR="00BD563E" w:rsidRPr="001C5FDF" w:rsidRDefault="00FD48C9" w:rsidP="00BD563E">
      <w:pPr>
        <w:pStyle w:val="NormalWeb"/>
        <w:spacing w:before="0" w:beforeAutospacing="0" w:after="240" w:afterAutospacing="0" w:line="360" w:lineRule="atLeast"/>
        <w:ind w:left="720" w:right="48" w:hanging="360"/>
        <w:jc w:val="both"/>
        <w:rPr>
          <w:color w:val="000000"/>
          <w:sz w:val="27"/>
          <w:szCs w:val="27"/>
        </w:rPr>
      </w:pPr>
      <w:r w:rsidRPr="001C5FDF">
        <w:rPr>
          <w:color w:val="000000"/>
          <w:sz w:val="27"/>
          <w:szCs w:val="27"/>
        </w:rPr>
        <w:t>-   k</w:t>
      </w:r>
      <w:r w:rsidR="00F975F0" w:rsidRPr="001C5FDF">
        <w:rPr>
          <w:color w:val="000000"/>
          <w:sz w:val="27"/>
          <w:szCs w:val="27"/>
        </w:rPr>
        <w:t>hi cho tác dụng với nước nó trở thành vôi tôi (Ca(OH)</w:t>
      </w:r>
      <w:r w:rsidR="00F975F0" w:rsidRPr="001C5FDF">
        <w:rPr>
          <w:color w:val="000000"/>
          <w:sz w:val="27"/>
          <w:szCs w:val="27"/>
          <w:vertAlign w:val="subscript"/>
        </w:rPr>
        <w:t>2</w:t>
      </w:r>
      <w:r w:rsidR="00F975F0" w:rsidRPr="001C5FDF">
        <w:rPr>
          <w:color w:val="000000"/>
          <w:sz w:val="27"/>
          <w:szCs w:val="27"/>
        </w:rPr>
        <w:t>), được sử dụng tron</w:t>
      </w:r>
      <w:r w:rsidRPr="001C5FDF">
        <w:rPr>
          <w:color w:val="000000"/>
          <w:sz w:val="27"/>
          <w:szCs w:val="27"/>
        </w:rPr>
        <w:t xml:space="preserve">g </w:t>
      </w:r>
      <w:r w:rsidR="00F975F0" w:rsidRPr="001C5FDF">
        <w:rPr>
          <w:color w:val="000000"/>
          <w:sz w:val="27"/>
          <w:szCs w:val="27"/>
        </w:rPr>
        <w:t>các loại vữa để làm tăng độ liên kết và độ cứng.</w:t>
      </w:r>
    </w:p>
    <w:p w14:paraId="17866449" w14:textId="054AF31A" w:rsidR="00F975F0" w:rsidRPr="001C5FDF" w:rsidRDefault="00BD563E" w:rsidP="00BD563E">
      <w:pPr>
        <w:pStyle w:val="NormalWeb"/>
        <w:tabs>
          <w:tab w:val="left" w:pos="720"/>
        </w:tabs>
        <w:spacing w:before="0" w:beforeAutospacing="0" w:after="240" w:afterAutospacing="0" w:line="360" w:lineRule="atLeast"/>
        <w:ind w:left="720" w:right="48" w:hanging="360"/>
        <w:jc w:val="both"/>
        <w:rPr>
          <w:color w:val="000000"/>
          <w:sz w:val="27"/>
          <w:szCs w:val="27"/>
        </w:rPr>
      </w:pPr>
      <w:r w:rsidRPr="001C5FDF">
        <w:rPr>
          <w:color w:val="000000"/>
          <w:sz w:val="27"/>
          <w:szCs w:val="27"/>
        </w:rPr>
        <w:t xml:space="preserve">-    </w:t>
      </w:r>
      <w:r w:rsidR="00F975F0" w:rsidRPr="001C5FDF">
        <w:rPr>
          <w:color w:val="000000"/>
          <w:sz w:val="27"/>
          <w:szCs w:val="27"/>
        </w:rPr>
        <w:t>Vôi sống cũng được sử dụng trong sản xuất thủy tinh và khả năng phản ứng của nó với các muối silicat cũng được sử dụng trong công nghiệp sản xuất kim loại/hợp kim ngày nay</w:t>
      </w:r>
    </w:p>
    <w:p w14:paraId="78EEDA5C" w14:textId="77777777" w:rsidR="00BD563E" w:rsidRPr="001C5FDF" w:rsidRDefault="00F975F0" w:rsidP="00BD563E">
      <w:pPr>
        <w:pStyle w:val="NormalWeb"/>
        <w:spacing w:before="0" w:beforeAutospacing="0" w:after="240" w:afterAutospacing="0" w:line="360" w:lineRule="atLeast"/>
        <w:ind w:left="720" w:right="48" w:hanging="360"/>
        <w:jc w:val="both"/>
        <w:rPr>
          <w:color w:val="000000"/>
          <w:sz w:val="27"/>
          <w:szCs w:val="27"/>
        </w:rPr>
      </w:pPr>
      <w:r w:rsidRPr="001C5FDF">
        <w:rPr>
          <w:color w:val="000000"/>
          <w:sz w:val="27"/>
          <w:szCs w:val="27"/>
        </w:rPr>
        <w:t xml:space="preserve">- </w:t>
      </w:r>
      <w:r w:rsidR="00BD563E" w:rsidRPr="001C5FDF">
        <w:rPr>
          <w:color w:val="000000"/>
          <w:sz w:val="27"/>
          <w:szCs w:val="27"/>
        </w:rPr>
        <w:t xml:space="preserve">   </w:t>
      </w:r>
      <w:r w:rsidRPr="001C5FDF">
        <w:rPr>
          <w:color w:val="000000"/>
          <w:sz w:val="27"/>
          <w:szCs w:val="27"/>
        </w:rPr>
        <w:t>Canxi oxit cũng được sử dụng trong xử lý nước và nước thải để làm giảm độ chua, để làm mềm như là chất kết bông và để loại bỏ các tạp chất photphat và các tạp chất khác; trong sản xuất giấy để hòa tan linhin, như là chất làm đông trong tẩy rửa.</w:t>
      </w:r>
    </w:p>
    <w:p w14:paraId="41930077" w14:textId="4318B404" w:rsidR="00F975F0" w:rsidRPr="001C5FDF" w:rsidRDefault="00BD563E" w:rsidP="00BD563E">
      <w:pPr>
        <w:pStyle w:val="NormalWeb"/>
        <w:spacing w:before="0" w:beforeAutospacing="0" w:after="240" w:afterAutospacing="0" w:line="360" w:lineRule="atLeast"/>
        <w:ind w:left="720" w:right="48" w:hanging="360"/>
        <w:jc w:val="both"/>
        <w:rPr>
          <w:color w:val="000000"/>
          <w:sz w:val="27"/>
          <w:szCs w:val="27"/>
        </w:rPr>
      </w:pPr>
      <w:r w:rsidRPr="001C5FDF">
        <w:rPr>
          <w:color w:val="000000"/>
          <w:sz w:val="27"/>
          <w:szCs w:val="27"/>
        </w:rPr>
        <w:t xml:space="preserve">-   </w:t>
      </w:r>
      <w:r w:rsidR="00F975F0" w:rsidRPr="001C5FDF">
        <w:rPr>
          <w:color w:val="000000"/>
          <w:sz w:val="27"/>
          <w:szCs w:val="27"/>
        </w:rPr>
        <w:t>CaO được dùng trong vật liệu gốm nhóm trợ chảy. Canxi oxit là loại trợ chảy cơ bản cho các loại men nung vừa và nung cao, nó bắt đầu hoạt động ở khoảng 1100</w:t>
      </w:r>
      <w:r w:rsidR="00F975F0" w:rsidRPr="001C5FDF">
        <w:rPr>
          <w:color w:val="000000"/>
          <w:sz w:val="27"/>
          <w:szCs w:val="27"/>
          <w:vertAlign w:val="superscript"/>
        </w:rPr>
        <w:t>o</w:t>
      </w:r>
      <w:r w:rsidR="00F975F0" w:rsidRPr="001C5FDF">
        <w:rPr>
          <w:color w:val="000000"/>
          <w:sz w:val="27"/>
          <w:szCs w:val="27"/>
        </w:rPr>
        <w:t>C.</w:t>
      </w:r>
    </w:p>
    <w:p w14:paraId="55003633" w14:textId="77777777" w:rsidR="00BD563E" w:rsidRPr="001C5FDF" w:rsidRDefault="00F975F0" w:rsidP="00BD563E">
      <w:pPr>
        <w:pStyle w:val="NormalWeb"/>
        <w:spacing w:before="0" w:beforeAutospacing="0" w:after="240" w:afterAutospacing="0" w:line="360" w:lineRule="atLeast"/>
        <w:ind w:left="630" w:right="48" w:hanging="270"/>
        <w:jc w:val="both"/>
        <w:rPr>
          <w:color w:val="000000"/>
          <w:sz w:val="27"/>
          <w:szCs w:val="27"/>
        </w:rPr>
      </w:pPr>
      <w:r w:rsidRPr="001C5FDF">
        <w:rPr>
          <w:color w:val="000000"/>
          <w:sz w:val="27"/>
          <w:szCs w:val="27"/>
        </w:rPr>
        <w:t>-</w:t>
      </w:r>
      <w:r w:rsidR="00BD563E" w:rsidRPr="001C5FDF">
        <w:rPr>
          <w:color w:val="000000"/>
          <w:sz w:val="27"/>
          <w:szCs w:val="27"/>
        </w:rPr>
        <w:t xml:space="preserve">  </w:t>
      </w:r>
      <w:r w:rsidRPr="001C5FDF">
        <w:rPr>
          <w:color w:val="000000"/>
          <w:sz w:val="27"/>
          <w:szCs w:val="27"/>
        </w:rPr>
        <w:t xml:space="preserve"> Phần lớn canxi oxit được dùng trong công nghiệp luyện kim và làm nguyên liệu cho công nghiệp hóa học.</w:t>
      </w:r>
    </w:p>
    <w:p w14:paraId="0472300C" w14:textId="40366812" w:rsidR="00F975F0" w:rsidRPr="001C5FDF" w:rsidRDefault="00BD563E" w:rsidP="00BD563E">
      <w:pPr>
        <w:pStyle w:val="NormalWeb"/>
        <w:spacing w:before="0" w:beforeAutospacing="0" w:after="240" w:afterAutospacing="0" w:line="360" w:lineRule="atLeast"/>
        <w:ind w:left="720" w:right="48" w:hanging="360"/>
        <w:jc w:val="both"/>
        <w:rPr>
          <w:color w:val="000000"/>
          <w:sz w:val="27"/>
          <w:szCs w:val="27"/>
        </w:rPr>
      </w:pPr>
      <w:r w:rsidRPr="001C5FDF">
        <w:rPr>
          <w:color w:val="000000"/>
          <w:sz w:val="27"/>
          <w:szCs w:val="27"/>
        </w:rPr>
        <w:t xml:space="preserve">-  </w:t>
      </w:r>
      <w:r w:rsidR="00F975F0" w:rsidRPr="001C5FDF">
        <w:rPr>
          <w:color w:val="000000"/>
          <w:sz w:val="27"/>
          <w:szCs w:val="27"/>
        </w:rPr>
        <w:t>Canxi oxit còn được dùng để khử chua đất trồng trọt, xử lí nước thải công</w:t>
      </w:r>
      <w:r w:rsidRPr="001C5FDF">
        <w:rPr>
          <w:color w:val="000000"/>
          <w:sz w:val="27"/>
          <w:szCs w:val="27"/>
        </w:rPr>
        <w:t xml:space="preserve"> </w:t>
      </w:r>
      <w:r w:rsidR="00F975F0" w:rsidRPr="001C5FDF">
        <w:rPr>
          <w:color w:val="000000"/>
          <w:sz w:val="27"/>
          <w:szCs w:val="27"/>
        </w:rPr>
        <w:t>nghiệp, sát trùng, diệt nấm, khử độc môi trường,…</w:t>
      </w:r>
    </w:p>
    <w:p w14:paraId="574FC680" w14:textId="4380414D" w:rsidR="00F709DB" w:rsidRPr="001C5FDF" w:rsidRDefault="00F975F0" w:rsidP="001C5FDF">
      <w:pPr>
        <w:pStyle w:val="NormalWeb"/>
        <w:spacing w:before="0" w:beforeAutospacing="0" w:after="240" w:afterAutospacing="0" w:line="360" w:lineRule="atLeast"/>
        <w:ind w:left="720" w:right="48" w:hanging="360"/>
        <w:jc w:val="both"/>
        <w:rPr>
          <w:color w:val="000000"/>
          <w:sz w:val="27"/>
          <w:szCs w:val="27"/>
        </w:rPr>
      </w:pPr>
      <w:r w:rsidRPr="001C5FDF">
        <w:rPr>
          <w:color w:val="000000"/>
          <w:sz w:val="27"/>
          <w:szCs w:val="27"/>
        </w:rPr>
        <w:t>-</w:t>
      </w:r>
      <w:r w:rsidR="00BD563E" w:rsidRPr="001C5FDF">
        <w:rPr>
          <w:color w:val="000000"/>
          <w:sz w:val="27"/>
          <w:szCs w:val="27"/>
        </w:rPr>
        <w:t xml:space="preserve"> </w:t>
      </w:r>
      <w:r w:rsidRPr="001C5FDF">
        <w:rPr>
          <w:color w:val="000000"/>
          <w:sz w:val="27"/>
          <w:szCs w:val="27"/>
        </w:rPr>
        <w:t xml:space="preserve"> Canxi oxit có tính hút ẩm mạnh nên được dùng để làm khô nhiều chất.</w:t>
      </w:r>
    </w:p>
    <w:p w14:paraId="1BD5AE53" w14:textId="0599C935" w:rsidR="004E65F5" w:rsidRPr="00F709DB" w:rsidRDefault="004E65F5" w:rsidP="001C5FDF">
      <w:pPr>
        <w:pStyle w:val="NormalWeb"/>
        <w:shd w:val="clear" w:color="auto" w:fill="FFFFFF"/>
        <w:jc w:val="both"/>
        <w:rPr>
          <w:color w:val="333333"/>
          <w:sz w:val="27"/>
          <w:szCs w:val="27"/>
        </w:rPr>
      </w:pPr>
    </w:p>
    <w:p w14:paraId="05532D94" w14:textId="7F6B194B" w:rsidR="00325F6A" w:rsidRPr="007F63EF" w:rsidRDefault="007C5FF4" w:rsidP="000C39CF">
      <w:pPr>
        <w:pStyle w:val="ListParagraph"/>
        <w:numPr>
          <w:ilvl w:val="0"/>
          <w:numId w:val="24"/>
        </w:numPr>
        <w:ind w:left="900" w:hanging="450"/>
        <w:outlineLvl w:val="1"/>
        <w:rPr>
          <w:rFonts w:cs="Times New Roman"/>
          <w:color w:val="4472C4" w:themeColor="accent5"/>
          <w:sz w:val="27"/>
          <w:szCs w:val="27"/>
        </w:rPr>
      </w:pPr>
      <w:bookmarkStart w:id="6" w:name="_Toc97058914"/>
      <w:bookmarkStart w:id="7" w:name="_Toc97060433"/>
      <w:r w:rsidRPr="007F63EF">
        <w:rPr>
          <w:rFonts w:cs="Times New Roman"/>
          <w:color w:val="4472C4" w:themeColor="accent5"/>
          <w:sz w:val="27"/>
          <w:szCs w:val="27"/>
        </w:rPr>
        <w:t>Canxicacbonat:</w:t>
      </w:r>
      <w:bookmarkEnd w:id="6"/>
      <w:bookmarkEnd w:id="7"/>
    </w:p>
    <w:p w14:paraId="3E3EA9E4" w14:textId="3D1F2439" w:rsidR="009C52B2" w:rsidRDefault="009C52B2" w:rsidP="00325F6A">
      <w:pPr>
        <w:pStyle w:val="NormalWeb"/>
        <w:numPr>
          <w:ilvl w:val="0"/>
          <w:numId w:val="26"/>
        </w:numPr>
        <w:shd w:val="clear" w:color="auto" w:fill="FFFFFF"/>
        <w:jc w:val="both"/>
        <w:rPr>
          <w:color w:val="333333"/>
          <w:sz w:val="27"/>
          <w:szCs w:val="27"/>
        </w:rPr>
      </w:pPr>
      <w:r w:rsidRPr="009C52B2">
        <w:rPr>
          <w:color w:val="333333"/>
          <w:sz w:val="27"/>
          <w:szCs w:val="27"/>
        </w:rPr>
        <w:t>Canxi cacbonat là chất rắn màu trắng, không tan trong nước</w:t>
      </w:r>
      <w:r>
        <w:rPr>
          <w:color w:val="333333"/>
          <w:sz w:val="27"/>
          <w:szCs w:val="27"/>
        </w:rPr>
        <w:t xml:space="preserve"> nhưng </w:t>
      </w:r>
      <w:r w:rsidRPr="009C52B2">
        <w:rPr>
          <w:color w:val="333333"/>
          <w:sz w:val="27"/>
          <w:szCs w:val="27"/>
        </w:rPr>
        <w:t>bị hòa tan trong axit</w:t>
      </w:r>
    </w:p>
    <w:p w14:paraId="3C8977D7" w14:textId="73979EDF" w:rsidR="009C52B2" w:rsidRPr="009C52B2" w:rsidRDefault="009C52B2" w:rsidP="00280420">
      <w:pPr>
        <w:pStyle w:val="NormalWeb"/>
        <w:shd w:val="clear" w:color="auto" w:fill="FFFFFF"/>
        <w:ind w:left="900"/>
        <w:jc w:val="both"/>
        <w:rPr>
          <w:color w:val="333333"/>
          <w:sz w:val="27"/>
          <w:szCs w:val="27"/>
        </w:rPr>
      </w:pPr>
      <m:oMathPara>
        <m:oMathParaPr>
          <m:jc m:val="left"/>
        </m:oMathParaPr>
        <m:oMath>
          <m:r>
            <m:rPr>
              <m:sty m:val="p"/>
            </m:rPr>
            <w:rPr>
              <w:rFonts w:ascii="Cambria Math" w:hAnsi="Cambria Math"/>
              <w:color w:val="333333"/>
              <w:sz w:val="27"/>
              <w:szCs w:val="27"/>
              <w:shd w:val="clear" w:color="auto" w:fill="FFFFFF"/>
            </w:rPr>
            <m:t> </m:t>
          </m:r>
          <m:sSub>
            <m:sSubPr>
              <m:ctrlPr>
                <w:rPr>
                  <w:rFonts w:ascii="Cambria Math" w:hAnsi="Cambria Math"/>
                  <w:color w:val="333333"/>
                  <w:sz w:val="27"/>
                  <w:szCs w:val="27"/>
                  <w:shd w:val="clear" w:color="auto" w:fill="FFFFFF"/>
                </w:rPr>
              </m:ctrlPr>
            </m:sSubPr>
            <m:e>
              <m:r>
                <m:rPr>
                  <m:sty m:val="p"/>
                </m:rPr>
                <w:rPr>
                  <w:rFonts w:ascii="Cambria Math" w:hAnsi="Cambria Math"/>
                  <w:color w:val="333333"/>
                  <w:sz w:val="27"/>
                  <w:szCs w:val="27"/>
                  <w:shd w:val="clear" w:color="auto" w:fill="FFFFFF"/>
                </w:rPr>
                <m:t>CaCO</m:t>
              </m:r>
            </m:e>
            <m:sub>
              <m:r>
                <w:rPr>
                  <w:rFonts w:ascii="Cambria Math" w:hAnsi="Cambria Math"/>
                  <w:color w:val="333333"/>
                  <w:sz w:val="27"/>
                  <w:szCs w:val="27"/>
                  <w:shd w:val="clear" w:color="auto" w:fill="FFFFFF"/>
                </w:rPr>
                <m:t>3</m:t>
              </m:r>
            </m:sub>
          </m:sSub>
          <m:r>
            <m:rPr>
              <m:sty m:val="p"/>
            </m:rPr>
            <w:rPr>
              <w:rFonts w:ascii="Cambria Math" w:hAnsi="Cambria Math"/>
              <w:color w:val="333333"/>
              <w:sz w:val="27"/>
              <w:szCs w:val="27"/>
              <w:shd w:val="clear" w:color="auto" w:fill="FFFFFF"/>
            </w:rPr>
            <m:t>+ 2HCl → </m:t>
          </m:r>
          <m:sSub>
            <m:sSubPr>
              <m:ctrlPr>
                <w:rPr>
                  <w:rFonts w:ascii="Cambria Math" w:hAnsi="Cambria Math"/>
                  <w:color w:val="333333"/>
                  <w:sz w:val="27"/>
                  <w:szCs w:val="27"/>
                  <w:shd w:val="clear" w:color="auto" w:fill="FFFFFF"/>
                </w:rPr>
              </m:ctrlPr>
            </m:sSubPr>
            <m:e>
              <m:r>
                <m:rPr>
                  <m:sty m:val="p"/>
                </m:rPr>
                <w:rPr>
                  <w:rFonts w:ascii="Cambria Math" w:hAnsi="Cambria Math"/>
                  <w:color w:val="333333"/>
                  <w:sz w:val="27"/>
                  <w:szCs w:val="27"/>
                  <w:shd w:val="clear" w:color="auto" w:fill="FFFFFF"/>
                </w:rPr>
                <m:t>CaCl</m:t>
              </m:r>
            </m:e>
            <m:sub>
              <m:r>
                <w:rPr>
                  <w:rFonts w:ascii="Cambria Math" w:hAnsi="Cambria Math"/>
                  <w:color w:val="333333"/>
                  <w:sz w:val="27"/>
                  <w:szCs w:val="27"/>
                  <w:shd w:val="clear" w:color="auto" w:fill="FFFFFF"/>
                </w:rPr>
                <m:t>2</m:t>
              </m:r>
            </m:sub>
          </m:sSub>
          <m:r>
            <m:rPr>
              <m:sty m:val="p"/>
            </m:rPr>
            <w:rPr>
              <w:rFonts w:ascii="Cambria Math" w:hAnsi="Cambria Math"/>
              <w:color w:val="333333"/>
              <w:sz w:val="27"/>
              <w:szCs w:val="27"/>
              <w:shd w:val="clear" w:color="auto" w:fill="FFFFFF"/>
            </w:rPr>
            <m:t xml:space="preserve">+ </m:t>
          </m:r>
          <m:sSub>
            <m:sSubPr>
              <m:ctrlPr>
                <w:rPr>
                  <w:rFonts w:ascii="Cambria Math" w:hAnsi="Cambria Math"/>
                  <w:color w:val="333333"/>
                  <w:sz w:val="27"/>
                  <w:szCs w:val="27"/>
                  <w:shd w:val="clear" w:color="auto" w:fill="FFFFFF"/>
                </w:rPr>
              </m:ctrlPr>
            </m:sSubPr>
            <m:e>
              <m:r>
                <m:rPr>
                  <m:sty m:val="p"/>
                </m:rPr>
                <w:rPr>
                  <w:rFonts w:ascii="Cambria Math" w:hAnsi="Cambria Math"/>
                  <w:color w:val="333333"/>
                  <w:sz w:val="27"/>
                  <w:szCs w:val="27"/>
                  <w:shd w:val="clear" w:color="auto" w:fill="FFFFFF"/>
                </w:rPr>
                <m:t>CO</m:t>
              </m:r>
            </m:e>
            <m:sub>
              <m:r>
                <w:rPr>
                  <w:rFonts w:ascii="Cambria Math" w:hAnsi="Cambria Math"/>
                  <w:color w:val="333333"/>
                  <w:sz w:val="27"/>
                  <w:szCs w:val="27"/>
                  <w:shd w:val="clear" w:color="auto" w:fill="FFFFFF"/>
                </w:rPr>
                <m:t>2</m:t>
              </m:r>
            </m:sub>
          </m:sSub>
          <m:r>
            <m:rPr>
              <m:sty m:val="p"/>
            </m:rPr>
            <w:rPr>
              <w:rFonts w:ascii="Cambria Math" w:hAnsi="Cambria Math"/>
              <w:color w:val="333333"/>
              <w:sz w:val="27"/>
              <w:szCs w:val="27"/>
              <w:shd w:val="clear" w:color="auto" w:fill="FFFFFF"/>
            </w:rPr>
            <m:t> +</m:t>
          </m:r>
          <m:sSub>
            <m:sSubPr>
              <m:ctrlPr>
                <w:rPr>
                  <w:rFonts w:ascii="Cambria Math" w:hAnsi="Cambria Math"/>
                  <w:color w:val="333333"/>
                  <w:sz w:val="27"/>
                  <w:szCs w:val="27"/>
                  <w:shd w:val="clear" w:color="auto" w:fill="FFFFFF"/>
                </w:rPr>
              </m:ctrlPr>
            </m:sSubPr>
            <m:e>
              <m:r>
                <m:rPr>
                  <m:sty m:val="p"/>
                </m:rPr>
                <w:rPr>
                  <w:rFonts w:ascii="Cambria Math" w:hAnsi="Cambria Math"/>
                  <w:color w:val="333333"/>
                  <w:sz w:val="27"/>
                  <w:szCs w:val="27"/>
                  <w:shd w:val="clear" w:color="auto" w:fill="FFFFFF"/>
                </w:rPr>
                <m:t xml:space="preserve"> H</m:t>
              </m:r>
            </m:e>
            <m:sub>
              <m:r>
                <w:rPr>
                  <w:rFonts w:ascii="Cambria Math" w:hAnsi="Cambria Math"/>
                  <w:color w:val="333333"/>
                  <w:sz w:val="27"/>
                  <w:szCs w:val="27"/>
                  <w:shd w:val="clear" w:color="auto" w:fill="FFFFFF"/>
                </w:rPr>
                <m:t>2</m:t>
              </m:r>
            </m:sub>
          </m:sSub>
          <m:r>
            <m:rPr>
              <m:sty m:val="p"/>
            </m:rPr>
            <w:rPr>
              <w:rFonts w:ascii="Cambria Math" w:hAnsi="Cambria Math"/>
              <w:color w:val="333333"/>
              <w:sz w:val="27"/>
              <w:szCs w:val="27"/>
              <w:shd w:val="clear" w:color="auto" w:fill="FFFFFF"/>
            </w:rPr>
            <m:t>O</m:t>
          </m:r>
        </m:oMath>
      </m:oMathPara>
    </w:p>
    <w:p w14:paraId="641FB65A" w14:textId="05F1077A" w:rsidR="007C5FF4" w:rsidRPr="007A4DEB" w:rsidRDefault="00C45576" w:rsidP="00280420">
      <w:pPr>
        <w:ind w:left="900"/>
        <w:rPr>
          <w:rFonts w:eastAsiaTheme="minorEastAsia" w:cs="Times New Roman"/>
          <w:color w:val="333333"/>
          <w:sz w:val="27"/>
          <w:szCs w:val="27"/>
          <w:shd w:val="clear" w:color="auto" w:fill="FFFFFF"/>
        </w:rPr>
      </w:pPr>
      <m:oMathPara>
        <m:oMathParaPr>
          <m:jc m:val="left"/>
        </m:oMathParaPr>
        <m:oMath>
          <m:r>
            <m:rPr>
              <m:sty m:val="p"/>
            </m:rPr>
            <w:rPr>
              <w:rFonts w:ascii="Cambria Math" w:hAnsi="Cambria Math" w:cs="Times New Roman"/>
              <w:color w:val="333333"/>
              <w:sz w:val="27"/>
              <w:szCs w:val="27"/>
              <w:shd w:val="clear" w:color="auto" w:fill="FFFFFF"/>
            </w:rPr>
            <m:t> </m:t>
          </m:r>
          <m:sSub>
            <m:sSubPr>
              <m:ctrlPr>
                <w:rPr>
                  <w:rFonts w:ascii="Cambria Math" w:hAnsi="Cambria Math" w:cs="Times New Roman"/>
                  <w:color w:val="333333"/>
                  <w:sz w:val="27"/>
                  <w:szCs w:val="27"/>
                  <w:shd w:val="clear" w:color="auto" w:fill="FFFFFF"/>
                </w:rPr>
              </m:ctrlPr>
            </m:sSubPr>
            <m:e>
              <m:r>
                <m:rPr>
                  <m:sty m:val="p"/>
                </m:rPr>
                <w:rPr>
                  <w:rFonts w:ascii="Cambria Math" w:hAnsi="Cambria Math" w:cs="Times New Roman"/>
                  <w:color w:val="333333"/>
                  <w:sz w:val="27"/>
                  <w:szCs w:val="27"/>
                  <w:shd w:val="clear" w:color="auto" w:fill="FFFFFF"/>
                </w:rPr>
                <m:t>CaCO</m:t>
              </m:r>
            </m:e>
            <m:sub>
              <m:r>
                <w:rPr>
                  <w:rFonts w:ascii="Cambria Math" w:hAnsi="Cambria Math" w:cs="Times New Roman"/>
                  <w:color w:val="333333"/>
                  <w:sz w:val="27"/>
                  <w:szCs w:val="27"/>
                  <w:shd w:val="clear" w:color="auto" w:fill="FFFFFF"/>
                </w:rPr>
                <m:t>3</m:t>
              </m:r>
            </m:sub>
          </m:sSub>
          <m:r>
            <m:rPr>
              <m:sty m:val="p"/>
            </m:rPr>
            <w:rPr>
              <w:rFonts w:ascii="Cambria Math" w:hAnsi="Cambria Math" w:cs="Times New Roman"/>
              <w:color w:val="333333"/>
              <w:sz w:val="27"/>
              <w:szCs w:val="27"/>
              <w:shd w:val="clear" w:color="auto" w:fill="FFFFFF"/>
            </w:rPr>
            <m:t xml:space="preserve"> + </m:t>
          </m:r>
          <m:sSub>
            <m:sSubPr>
              <m:ctrlPr>
                <w:rPr>
                  <w:rFonts w:ascii="Cambria Math" w:hAnsi="Cambria Math" w:cs="Times New Roman"/>
                  <w:color w:val="333333"/>
                  <w:sz w:val="27"/>
                  <w:szCs w:val="27"/>
                  <w:shd w:val="clear" w:color="auto" w:fill="FFFFFF"/>
                </w:rPr>
              </m:ctrlPr>
            </m:sSubPr>
            <m:e>
              <m:r>
                <m:rPr>
                  <m:sty m:val="p"/>
                </m:rPr>
                <w:rPr>
                  <w:rFonts w:ascii="Cambria Math" w:hAnsi="Cambria Math" w:cs="Times New Roman"/>
                  <w:color w:val="333333"/>
                  <w:sz w:val="27"/>
                  <w:szCs w:val="27"/>
                  <w:shd w:val="clear" w:color="auto" w:fill="FFFFFF"/>
                </w:rPr>
                <m:t>CO</m:t>
              </m:r>
            </m:e>
            <m:sub>
              <m:r>
                <w:rPr>
                  <w:rFonts w:ascii="Cambria Math" w:hAnsi="Cambria Math" w:cs="Times New Roman"/>
                  <w:color w:val="333333"/>
                  <w:sz w:val="27"/>
                  <w:szCs w:val="27"/>
                  <w:shd w:val="clear" w:color="auto" w:fill="FFFFFF"/>
                </w:rPr>
                <m:t>2</m:t>
              </m:r>
            </m:sub>
          </m:sSub>
          <m:r>
            <m:rPr>
              <m:sty m:val="p"/>
            </m:rPr>
            <w:rPr>
              <w:rFonts w:ascii="Cambria Math" w:hAnsi="Cambria Math" w:cs="Times New Roman"/>
              <w:color w:val="333333"/>
              <w:sz w:val="27"/>
              <w:szCs w:val="27"/>
              <w:shd w:val="clear" w:color="auto" w:fill="FFFFFF"/>
            </w:rPr>
            <m:t xml:space="preserve"> + </m:t>
          </m:r>
          <m:sSub>
            <m:sSubPr>
              <m:ctrlPr>
                <w:rPr>
                  <w:rFonts w:ascii="Cambria Math" w:hAnsi="Cambria Math" w:cs="Times New Roman"/>
                  <w:color w:val="333333"/>
                  <w:sz w:val="27"/>
                  <w:szCs w:val="27"/>
                  <w:shd w:val="clear" w:color="auto" w:fill="FFFFFF"/>
                </w:rPr>
              </m:ctrlPr>
            </m:sSubPr>
            <m:e>
              <m:r>
                <m:rPr>
                  <m:sty m:val="p"/>
                </m:rPr>
                <w:rPr>
                  <w:rFonts w:ascii="Cambria Math" w:hAnsi="Cambria Math" w:cs="Times New Roman"/>
                  <w:color w:val="333333"/>
                  <w:sz w:val="27"/>
                  <w:szCs w:val="27"/>
                  <w:shd w:val="clear" w:color="auto" w:fill="FFFFFF"/>
                </w:rPr>
                <m:t>H</m:t>
              </m:r>
            </m:e>
            <m:sub>
              <m:r>
                <w:rPr>
                  <w:rFonts w:ascii="Cambria Math" w:hAnsi="Cambria Math" w:cs="Times New Roman"/>
                  <w:color w:val="333333"/>
                  <w:sz w:val="27"/>
                  <w:szCs w:val="27"/>
                  <w:shd w:val="clear" w:color="auto" w:fill="FFFFFF"/>
                </w:rPr>
                <m:t>2</m:t>
              </m:r>
            </m:sub>
          </m:sSub>
          <m:r>
            <m:rPr>
              <m:sty m:val="p"/>
            </m:rPr>
            <w:rPr>
              <w:rFonts w:ascii="Cambria Math" w:hAnsi="Cambria Math" w:cs="Times New Roman"/>
              <w:color w:val="333333"/>
              <w:sz w:val="27"/>
              <w:szCs w:val="27"/>
              <w:shd w:val="clear" w:color="auto" w:fill="FFFFFF"/>
            </w:rPr>
            <m:t>O </m:t>
          </m:r>
          <m:r>
            <m:rPr>
              <m:sty m:val="p"/>
            </m:rPr>
            <w:rPr>
              <w:rFonts w:ascii="Cambria Math" w:hAnsi="Cambria Math" w:cs="Times New Roman"/>
              <w:noProof/>
              <w:sz w:val="27"/>
              <w:szCs w:val="27"/>
            </w:rPr>
            <w:drawing>
              <wp:inline distT="0" distB="0" distL="0" distR="0" wp14:anchorId="6E461637" wp14:editId="15C17F48">
                <wp:extent cx="219075" cy="85725"/>
                <wp:effectExtent l="0" t="0" r="9525" b="9525"/>
                <wp:docPr id="1" name="Picture 1" descr="http://www.baitap123.com/data/similar/ten-song2-da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aitap123.com/data/similar/ten-song2-dai.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9075" cy="85725"/>
                        </a:xfrm>
                        <a:prstGeom prst="rect">
                          <a:avLst/>
                        </a:prstGeom>
                        <a:noFill/>
                        <a:ln>
                          <a:noFill/>
                        </a:ln>
                      </pic:spPr>
                    </pic:pic>
                  </a:graphicData>
                </a:graphic>
              </wp:inline>
            </w:drawing>
          </m:r>
          <m:r>
            <m:rPr>
              <m:sty m:val="p"/>
            </m:rPr>
            <w:rPr>
              <w:rFonts w:ascii="Cambria Math" w:hAnsi="Cambria Math" w:cs="Times New Roman"/>
              <w:color w:val="333333"/>
              <w:sz w:val="27"/>
              <w:szCs w:val="27"/>
              <w:shd w:val="clear" w:color="auto" w:fill="FFFFFF"/>
            </w:rPr>
            <m:t> </m:t>
          </m:r>
          <m:sSub>
            <m:sSubPr>
              <m:ctrlPr>
                <w:rPr>
                  <w:rFonts w:ascii="Cambria Math" w:hAnsi="Cambria Math" w:cs="Times New Roman"/>
                  <w:color w:val="333333"/>
                  <w:sz w:val="27"/>
                  <w:szCs w:val="27"/>
                  <w:shd w:val="clear" w:color="auto" w:fill="FFFFFF"/>
                </w:rPr>
              </m:ctrlPr>
            </m:sSubPr>
            <m:e>
              <m:r>
                <m:rPr>
                  <m:sty m:val="p"/>
                </m:rPr>
                <w:rPr>
                  <w:rFonts w:ascii="Cambria Math" w:hAnsi="Cambria Math" w:cs="Times New Roman"/>
                  <w:color w:val="333333"/>
                  <w:sz w:val="27"/>
                  <w:szCs w:val="27"/>
                  <w:shd w:val="clear" w:color="auto" w:fill="FFFFFF"/>
                </w:rPr>
                <m:t>Ca(</m:t>
              </m:r>
              <m:sSub>
                <m:sSubPr>
                  <m:ctrlPr>
                    <w:rPr>
                      <w:rFonts w:ascii="Cambria Math" w:hAnsi="Cambria Math" w:cs="Times New Roman"/>
                      <w:color w:val="333333"/>
                      <w:sz w:val="27"/>
                      <w:szCs w:val="27"/>
                      <w:shd w:val="clear" w:color="auto" w:fill="FFFFFF"/>
                    </w:rPr>
                  </m:ctrlPr>
                </m:sSubPr>
                <m:e>
                  <m:r>
                    <m:rPr>
                      <m:sty m:val="p"/>
                    </m:rPr>
                    <w:rPr>
                      <w:rFonts w:ascii="Cambria Math" w:hAnsi="Cambria Math" w:cs="Times New Roman"/>
                      <w:color w:val="333333"/>
                      <w:sz w:val="27"/>
                      <w:szCs w:val="27"/>
                      <w:shd w:val="clear" w:color="auto" w:fill="FFFFFF"/>
                    </w:rPr>
                    <m:t>HCO</m:t>
                  </m:r>
                </m:e>
                <m:sub>
                  <m:r>
                    <w:rPr>
                      <w:rFonts w:ascii="Cambria Math" w:hAnsi="Cambria Math" w:cs="Times New Roman"/>
                      <w:color w:val="333333"/>
                      <w:sz w:val="27"/>
                      <w:szCs w:val="27"/>
                      <w:shd w:val="clear" w:color="auto" w:fill="FFFFFF"/>
                    </w:rPr>
                    <m:t>3</m:t>
                  </m:r>
                </m:sub>
              </m:sSub>
              <m:r>
                <m:rPr>
                  <m:sty m:val="p"/>
                </m:rPr>
                <w:rPr>
                  <w:rFonts w:ascii="Cambria Math" w:hAnsi="Cambria Math" w:cs="Times New Roman"/>
                  <w:color w:val="333333"/>
                  <w:sz w:val="27"/>
                  <w:szCs w:val="27"/>
                  <w:shd w:val="clear" w:color="auto" w:fill="FFFFFF"/>
                </w:rPr>
                <m:t>)</m:t>
              </m:r>
            </m:e>
            <m:sub>
              <m:r>
                <w:rPr>
                  <w:rFonts w:ascii="Cambria Math" w:hAnsi="Cambria Math" w:cs="Times New Roman"/>
                  <w:color w:val="333333"/>
                  <w:sz w:val="27"/>
                  <w:szCs w:val="27"/>
                  <w:shd w:val="clear" w:color="auto" w:fill="FFFFFF"/>
                </w:rPr>
                <m:t>2</m:t>
              </m:r>
            </m:sub>
          </m:sSub>
        </m:oMath>
      </m:oMathPara>
    </w:p>
    <w:p w14:paraId="5BC2F707" w14:textId="58FE44E3" w:rsidR="007A4DEB" w:rsidRPr="00325F6A" w:rsidRDefault="007A4DEB" w:rsidP="00325F6A">
      <w:pPr>
        <w:pStyle w:val="ListParagraph"/>
        <w:numPr>
          <w:ilvl w:val="0"/>
          <w:numId w:val="26"/>
        </w:numPr>
        <w:rPr>
          <w:rFonts w:cs="Times New Roman"/>
          <w:color w:val="333333"/>
          <w:sz w:val="27"/>
          <w:szCs w:val="27"/>
          <w:shd w:val="clear" w:color="auto" w:fill="FFFFFF"/>
        </w:rPr>
      </w:pPr>
      <w:r w:rsidRPr="00325F6A">
        <w:rPr>
          <w:rFonts w:cs="Times New Roman"/>
          <w:color w:val="333333"/>
          <w:sz w:val="27"/>
          <w:szCs w:val="27"/>
          <w:shd w:val="clear" w:color="auto" w:fill="FFFFFF"/>
        </w:rPr>
        <w:lastRenderedPageBreak/>
        <w:t>Ở nhiệt độ cao (khoảng 1000</w:t>
      </w:r>
      <w:r w:rsidRPr="00325F6A">
        <w:rPr>
          <w:rFonts w:cs="Times New Roman"/>
          <w:color w:val="333333"/>
          <w:sz w:val="27"/>
          <w:szCs w:val="27"/>
          <w:shd w:val="clear" w:color="auto" w:fill="FFFFFF"/>
          <w:vertAlign w:val="superscript"/>
        </w:rPr>
        <w:t>o</w:t>
      </w:r>
      <w:r w:rsidRPr="00325F6A">
        <w:rPr>
          <w:rFonts w:cs="Times New Roman"/>
          <w:color w:val="333333"/>
          <w:sz w:val="27"/>
          <w:szCs w:val="27"/>
          <w:shd w:val="clear" w:color="auto" w:fill="FFFFFF"/>
        </w:rPr>
        <w:t>C), canxi cacbonat bị phân hủy</w:t>
      </w:r>
    </w:p>
    <w:p w14:paraId="0843DFDA" w14:textId="0F3FB5CF" w:rsidR="007A4DEB" w:rsidRDefault="008F1825" w:rsidP="00280420">
      <w:pPr>
        <w:ind w:left="990"/>
        <w:rPr>
          <w:rFonts w:eastAsiaTheme="minorEastAsia" w:cs="Times New Roman"/>
          <w:color w:val="333333"/>
          <w:sz w:val="27"/>
          <w:szCs w:val="27"/>
          <w:shd w:val="clear" w:color="auto" w:fill="FFFFFF"/>
        </w:rPr>
      </w:pPr>
      <m:oMath>
        <m:sSub>
          <m:sSubPr>
            <m:ctrlPr>
              <w:rPr>
                <w:rFonts w:ascii="Cambria Math" w:hAnsi="Cambria Math" w:cs="Times New Roman"/>
                <w:color w:val="333333"/>
                <w:sz w:val="27"/>
                <w:szCs w:val="27"/>
                <w:shd w:val="clear" w:color="auto" w:fill="FFFFFF"/>
              </w:rPr>
            </m:ctrlPr>
          </m:sSubPr>
          <m:e>
            <m:r>
              <m:rPr>
                <m:sty m:val="p"/>
              </m:rPr>
              <w:rPr>
                <w:rFonts w:ascii="Cambria Math" w:hAnsi="Cambria Math" w:cs="Times New Roman"/>
                <w:color w:val="333333"/>
                <w:sz w:val="27"/>
                <w:szCs w:val="27"/>
                <w:shd w:val="clear" w:color="auto" w:fill="FFFFFF"/>
              </w:rPr>
              <m:t>CaCO</m:t>
            </m:r>
          </m:e>
          <m:sub>
            <m:r>
              <w:rPr>
                <w:rFonts w:ascii="Cambria Math" w:hAnsi="Cambria Math" w:cs="Times New Roman"/>
                <w:color w:val="333333"/>
                <w:sz w:val="27"/>
                <w:szCs w:val="27"/>
                <w:shd w:val="clear" w:color="auto" w:fill="FFFFFF"/>
              </w:rPr>
              <m:t>3</m:t>
            </m:r>
          </m:sub>
        </m:sSub>
        <m:r>
          <m:rPr>
            <m:sty m:val="p"/>
          </m:rPr>
          <w:rPr>
            <w:rFonts w:ascii="Cambria Math" w:hAnsi="Cambria Math" w:cs="Times New Roman"/>
            <w:color w:val="333333"/>
            <w:sz w:val="27"/>
            <w:szCs w:val="27"/>
            <w:shd w:val="clear" w:color="auto" w:fill="FFFFFF"/>
          </w:rPr>
          <m:t> </m:t>
        </m:r>
        <m:r>
          <m:rPr>
            <m:sty m:val="p"/>
          </m:rPr>
          <w:rPr>
            <w:rFonts w:ascii="Cambria Math" w:hAnsi="Cambria Math" w:cs="Times New Roman"/>
            <w:noProof/>
            <w:sz w:val="27"/>
            <w:szCs w:val="27"/>
          </w:rPr>
          <w:drawing>
            <wp:inline distT="0" distB="0" distL="0" distR="0" wp14:anchorId="07D020F9" wp14:editId="0AD26762">
              <wp:extent cx="476250" cy="161925"/>
              <wp:effectExtent l="0" t="0" r="0" b="9525"/>
              <wp:docPr id="2" name="Picture 2" descr="http://www.baitap123.com/data/similar/ten-dai-nhiet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aitap123.com/data/similar/ten-dai-nhietdo.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m:r>
        <m:r>
          <m:rPr>
            <m:sty m:val="p"/>
          </m:rPr>
          <w:rPr>
            <w:rFonts w:ascii="Cambria Math" w:hAnsi="Cambria Math" w:cs="Times New Roman"/>
            <w:color w:val="333333"/>
            <w:sz w:val="27"/>
            <w:szCs w:val="27"/>
            <w:shd w:val="clear" w:color="auto" w:fill="FFFFFF"/>
          </w:rPr>
          <m:t xml:space="preserve"> CaO + </m:t>
        </m:r>
        <m:sSub>
          <m:sSubPr>
            <m:ctrlPr>
              <w:rPr>
                <w:rFonts w:ascii="Cambria Math" w:hAnsi="Cambria Math" w:cs="Times New Roman"/>
                <w:color w:val="333333"/>
                <w:sz w:val="27"/>
                <w:szCs w:val="27"/>
                <w:shd w:val="clear" w:color="auto" w:fill="FFFFFF"/>
              </w:rPr>
            </m:ctrlPr>
          </m:sSubPr>
          <m:e>
            <m:r>
              <m:rPr>
                <m:sty m:val="p"/>
              </m:rPr>
              <w:rPr>
                <w:rFonts w:ascii="Cambria Math" w:hAnsi="Cambria Math" w:cs="Times New Roman"/>
                <w:color w:val="333333"/>
                <w:sz w:val="27"/>
                <w:szCs w:val="27"/>
                <w:shd w:val="clear" w:color="auto" w:fill="FFFFFF"/>
              </w:rPr>
              <m:t>CO</m:t>
            </m:r>
          </m:e>
          <m:sub>
            <m:r>
              <w:rPr>
                <w:rFonts w:ascii="Cambria Math" w:hAnsi="Cambria Math" w:cs="Times New Roman"/>
                <w:color w:val="333333"/>
                <w:sz w:val="27"/>
                <w:szCs w:val="27"/>
                <w:shd w:val="clear" w:color="auto" w:fill="FFFFFF"/>
              </w:rPr>
              <m:t>2</m:t>
            </m:r>
          </m:sub>
        </m:sSub>
        <m:r>
          <m:rPr>
            <m:sty m:val="p"/>
          </m:rPr>
          <w:rPr>
            <w:rFonts w:ascii="Cambria Math" w:hAnsi="Cambria Math" w:cs="Times New Roman"/>
            <w:color w:val="333333"/>
            <w:sz w:val="27"/>
            <w:szCs w:val="27"/>
            <w:shd w:val="clear" w:color="auto" w:fill="FFFFFF"/>
          </w:rPr>
          <m:t>↑</m:t>
        </m:r>
      </m:oMath>
      <w:r w:rsidR="001C5FDF">
        <w:rPr>
          <w:rFonts w:eastAsiaTheme="minorEastAsia" w:cs="Times New Roman"/>
          <w:color w:val="333333"/>
          <w:sz w:val="27"/>
          <w:szCs w:val="27"/>
          <w:shd w:val="clear" w:color="auto" w:fill="FFFFFF"/>
        </w:rPr>
        <w:t xml:space="preserve"> </w:t>
      </w:r>
    </w:p>
    <w:p w14:paraId="088DA294" w14:textId="074CD4DD" w:rsidR="007F63EF" w:rsidRPr="007F63EF" w:rsidRDefault="007F63EF" w:rsidP="00CC2E1A">
      <w:pPr>
        <w:rPr>
          <w:rFonts w:cs="Times New Roman"/>
          <w:color w:val="333333"/>
          <w:sz w:val="27"/>
          <w:szCs w:val="27"/>
        </w:rPr>
      </w:pPr>
      <w:bookmarkStart w:id="8" w:name="_Toc97058799"/>
      <w:r w:rsidRPr="007F63EF">
        <w:rPr>
          <w:rStyle w:val="Strong"/>
          <w:rFonts w:cs="Times New Roman"/>
          <w:bCs w:val="0"/>
          <w:color w:val="333333"/>
          <w:sz w:val="27"/>
          <w:szCs w:val="27"/>
        </w:rPr>
        <w:t>Trạng thái tự nhiên, ứng dụng</w:t>
      </w:r>
      <w:r>
        <w:rPr>
          <w:rStyle w:val="Strong"/>
          <w:rFonts w:cs="Times New Roman"/>
          <w:bCs w:val="0"/>
          <w:color w:val="333333"/>
          <w:sz w:val="27"/>
          <w:szCs w:val="27"/>
        </w:rPr>
        <w:t>:</w:t>
      </w:r>
      <w:bookmarkEnd w:id="8"/>
    </w:p>
    <w:p w14:paraId="3CA2B6E5" w14:textId="47E2D2FB" w:rsidR="007F63EF" w:rsidRPr="007F63EF" w:rsidRDefault="007F63EF" w:rsidP="007F63EF">
      <w:pPr>
        <w:pStyle w:val="NormalWeb"/>
        <w:numPr>
          <w:ilvl w:val="0"/>
          <w:numId w:val="26"/>
        </w:numPr>
        <w:shd w:val="clear" w:color="auto" w:fill="FFFFFF"/>
        <w:rPr>
          <w:color w:val="333333"/>
          <w:sz w:val="27"/>
          <w:szCs w:val="27"/>
        </w:rPr>
      </w:pPr>
      <w:r w:rsidRPr="007F63EF">
        <w:rPr>
          <w:color w:val="333333"/>
          <w:sz w:val="27"/>
          <w:szCs w:val="27"/>
        </w:rPr>
        <w:t>Canxi cacbonat có trong đá vôi, đá hoa, đá phấn, là thành phần của vỏ sò, ốc,...</w:t>
      </w:r>
    </w:p>
    <w:p w14:paraId="1A2E6E70" w14:textId="4ACA3B47" w:rsidR="007F63EF" w:rsidRPr="007F63EF" w:rsidRDefault="007F63EF" w:rsidP="007F63EF">
      <w:pPr>
        <w:pStyle w:val="NormalWeb"/>
        <w:numPr>
          <w:ilvl w:val="0"/>
          <w:numId w:val="26"/>
        </w:numPr>
        <w:shd w:val="clear" w:color="auto" w:fill="FFFFFF"/>
        <w:rPr>
          <w:color w:val="333333"/>
          <w:sz w:val="27"/>
          <w:szCs w:val="27"/>
        </w:rPr>
      </w:pPr>
      <w:r w:rsidRPr="007F63EF">
        <w:rPr>
          <w:color w:val="333333"/>
          <w:sz w:val="27"/>
          <w:szCs w:val="27"/>
        </w:rPr>
        <w:t>Đá vôi được sử dụng làm vật liệu xây dựng, sản xuất vôi. Đá hoa được dùng để tạc tượng, trang trí... Đá phấn được dùng làm phụ gia kem đánh răng.</w:t>
      </w:r>
    </w:p>
    <w:p w14:paraId="223B8D8B" w14:textId="5E5383BF" w:rsidR="00280420" w:rsidRPr="007F63EF" w:rsidRDefault="00325F6A" w:rsidP="000C39CF">
      <w:pPr>
        <w:pStyle w:val="ListParagraph"/>
        <w:numPr>
          <w:ilvl w:val="0"/>
          <w:numId w:val="24"/>
        </w:numPr>
        <w:ind w:left="900" w:hanging="450"/>
        <w:outlineLvl w:val="1"/>
        <w:rPr>
          <w:rFonts w:cs="Times New Roman"/>
          <w:b/>
          <w:color w:val="4472C4" w:themeColor="accent5"/>
          <w:sz w:val="27"/>
          <w:szCs w:val="27"/>
        </w:rPr>
      </w:pPr>
      <w:r w:rsidRPr="007F63EF">
        <w:rPr>
          <w:rFonts w:cs="Times New Roman"/>
          <w:b/>
          <w:color w:val="4472C4" w:themeColor="accent5"/>
          <w:sz w:val="27"/>
          <w:szCs w:val="27"/>
        </w:rPr>
        <w:t xml:space="preserve"> </w:t>
      </w:r>
      <w:bookmarkStart w:id="9" w:name="_Toc97058915"/>
      <w:bookmarkStart w:id="10" w:name="_Toc97060434"/>
      <w:r w:rsidRPr="007F63EF">
        <w:rPr>
          <w:b/>
          <w:color w:val="4472C4" w:themeColor="accent5"/>
          <w:sz w:val="27"/>
          <w:szCs w:val="27"/>
        </w:rPr>
        <w:t>Canxihydroxit:</w:t>
      </w:r>
      <w:bookmarkEnd w:id="9"/>
      <w:bookmarkEnd w:id="10"/>
    </w:p>
    <w:p w14:paraId="2E21EFC4" w14:textId="0EB20408" w:rsidR="00325F6A" w:rsidRPr="007F63EF" w:rsidRDefault="00325F6A" w:rsidP="007F63EF">
      <w:pPr>
        <w:pStyle w:val="NormalWeb"/>
        <w:numPr>
          <w:ilvl w:val="0"/>
          <w:numId w:val="26"/>
        </w:numPr>
        <w:shd w:val="clear" w:color="auto" w:fill="FFFFFF"/>
        <w:rPr>
          <w:color w:val="333333"/>
          <w:sz w:val="27"/>
          <w:szCs w:val="27"/>
        </w:rPr>
      </w:pPr>
      <w:r w:rsidRPr="007F63EF">
        <w:rPr>
          <w:color w:val="333333"/>
          <w:sz w:val="27"/>
          <w:szCs w:val="27"/>
        </w:rPr>
        <w:t>Ca(OH)</w:t>
      </w:r>
      <w:r w:rsidRPr="007F63EF">
        <w:rPr>
          <w:color w:val="333333"/>
          <w:sz w:val="27"/>
          <w:szCs w:val="27"/>
          <w:vertAlign w:val="subscript"/>
        </w:rPr>
        <w:t>2</w:t>
      </w:r>
      <w:r w:rsidRPr="007F63EF">
        <w:rPr>
          <w:color w:val="333333"/>
          <w:sz w:val="27"/>
          <w:szCs w:val="27"/>
        </w:rPr>
        <w:t> hay vôi tôi là chất rắn, màu trắng, ít tan trong nước. Dung dịch Ca(OH)</w:t>
      </w:r>
      <w:r w:rsidRPr="007F63EF">
        <w:rPr>
          <w:color w:val="333333"/>
          <w:sz w:val="27"/>
          <w:szCs w:val="27"/>
          <w:vertAlign w:val="subscript"/>
        </w:rPr>
        <w:t>2</w:t>
      </w:r>
      <w:r w:rsidRPr="007F63EF">
        <w:rPr>
          <w:color w:val="333333"/>
          <w:sz w:val="27"/>
          <w:szCs w:val="27"/>
        </w:rPr>
        <w:t> gọi là nước vôi trong.</w:t>
      </w:r>
    </w:p>
    <w:p w14:paraId="66F80B4A" w14:textId="1433E1A2" w:rsidR="00325F6A" w:rsidRPr="007F63EF" w:rsidRDefault="00325F6A" w:rsidP="007F63EF">
      <w:pPr>
        <w:pStyle w:val="NormalWeb"/>
        <w:numPr>
          <w:ilvl w:val="0"/>
          <w:numId w:val="26"/>
        </w:numPr>
        <w:shd w:val="clear" w:color="auto" w:fill="FFFFFF"/>
        <w:rPr>
          <w:color w:val="333333"/>
          <w:sz w:val="27"/>
          <w:szCs w:val="27"/>
        </w:rPr>
      </w:pPr>
      <w:r w:rsidRPr="007F63EF">
        <w:rPr>
          <w:color w:val="333333"/>
          <w:sz w:val="27"/>
          <w:szCs w:val="27"/>
        </w:rPr>
        <w:t>Dung dịch Ca(OH)</w:t>
      </w:r>
      <w:r w:rsidRPr="007F63EF">
        <w:rPr>
          <w:color w:val="333333"/>
          <w:sz w:val="27"/>
          <w:szCs w:val="27"/>
          <w:vertAlign w:val="subscript"/>
        </w:rPr>
        <w:t>2</w:t>
      </w:r>
      <w:r w:rsidRPr="007F63EF">
        <w:rPr>
          <w:color w:val="333333"/>
          <w:sz w:val="27"/>
          <w:szCs w:val="27"/>
        </w:rPr>
        <w:t> có đầy đủ tính chất chung của một bazơ kiềm.</w:t>
      </w:r>
    </w:p>
    <w:p w14:paraId="4F173E1A" w14:textId="72E1B7FB" w:rsidR="00C304F5" w:rsidRPr="007F63EF" w:rsidRDefault="00C304F5" w:rsidP="007F63EF">
      <w:pPr>
        <w:pStyle w:val="NormalWeb"/>
        <w:numPr>
          <w:ilvl w:val="0"/>
          <w:numId w:val="26"/>
        </w:numPr>
        <w:shd w:val="clear" w:color="auto" w:fill="FFFFFF"/>
        <w:rPr>
          <w:color w:val="333333"/>
          <w:sz w:val="27"/>
          <w:szCs w:val="27"/>
        </w:rPr>
      </w:pPr>
      <w:r w:rsidRPr="007F63EF">
        <w:rPr>
          <w:b/>
          <w:color w:val="333333"/>
          <w:sz w:val="27"/>
          <w:szCs w:val="27"/>
        </w:rPr>
        <w:t>Đổi màu chất chỉ thị</w:t>
      </w:r>
      <w:r w:rsidRPr="007F63EF">
        <w:rPr>
          <w:color w:val="333333"/>
          <w:sz w:val="27"/>
          <w:szCs w:val="27"/>
        </w:rPr>
        <w:t>: làm xanh quỳ tím, làm hồng phenolphtalein.</w:t>
      </w:r>
    </w:p>
    <w:p w14:paraId="49B643EF" w14:textId="6BAD4FF7" w:rsidR="00C304F5" w:rsidRPr="007F63EF" w:rsidRDefault="00C304F5" w:rsidP="007F63EF">
      <w:pPr>
        <w:pStyle w:val="NormalWeb"/>
        <w:numPr>
          <w:ilvl w:val="0"/>
          <w:numId w:val="26"/>
        </w:numPr>
        <w:shd w:val="clear" w:color="auto" w:fill="FFFFFF"/>
        <w:rPr>
          <w:color w:val="333333"/>
          <w:sz w:val="27"/>
          <w:szCs w:val="27"/>
        </w:rPr>
      </w:pPr>
      <w:r w:rsidRPr="007F63EF">
        <w:rPr>
          <w:color w:val="333333"/>
          <w:sz w:val="27"/>
          <w:szCs w:val="27"/>
        </w:rPr>
        <w:t>Tác dụng với axit, oxit axit, muối axit.</w:t>
      </w:r>
    </w:p>
    <w:p w14:paraId="1EA21BFF" w14:textId="7A98C79D" w:rsidR="00C304F5" w:rsidRPr="007F63EF" w:rsidRDefault="00947FD1" w:rsidP="007F63EF">
      <w:pPr>
        <w:pStyle w:val="NormalWeb"/>
        <w:shd w:val="clear" w:color="auto" w:fill="FFFFFF"/>
        <w:ind w:left="990"/>
        <w:rPr>
          <w:color w:val="333333"/>
          <w:sz w:val="27"/>
          <w:szCs w:val="27"/>
        </w:rPr>
      </w:pPr>
      <m:oMathPara>
        <m:oMathParaPr>
          <m:jc m:val="left"/>
        </m:oMathParaPr>
        <m:oMath>
          <m:r>
            <m:rPr>
              <m:sty m:val="p"/>
            </m:rPr>
            <w:rPr>
              <w:rFonts w:ascii="Cambria Math" w:hAnsi="Cambria Math"/>
              <w:color w:val="333333"/>
              <w:sz w:val="27"/>
              <w:szCs w:val="27"/>
            </w:rPr>
            <m:t>Ca</m:t>
          </m:r>
          <m:sSub>
            <m:sSubPr>
              <m:ctrlPr>
                <w:rPr>
                  <w:rFonts w:ascii="Cambria Math" w:hAnsi="Cambria Math"/>
                  <w:color w:val="333333"/>
                  <w:sz w:val="27"/>
                  <w:szCs w:val="27"/>
                </w:rPr>
              </m:ctrlPr>
            </m:sSubPr>
            <m:e>
              <m:r>
                <m:rPr>
                  <m:sty m:val="p"/>
                </m:rPr>
                <w:rPr>
                  <w:rFonts w:ascii="Cambria Math" w:hAnsi="Cambria Math"/>
                  <w:color w:val="333333"/>
                  <w:sz w:val="27"/>
                  <w:szCs w:val="27"/>
                </w:rPr>
                <m:t>(OH)</m:t>
              </m:r>
            </m:e>
            <m:sub>
              <m:r>
                <w:rPr>
                  <w:rFonts w:ascii="Cambria Math" w:hAnsi="Cambria Math"/>
                  <w:color w:val="333333"/>
                  <w:sz w:val="27"/>
                  <w:szCs w:val="27"/>
                </w:rPr>
                <m:t>2</m:t>
              </m:r>
            </m:sub>
          </m:sSub>
          <m:r>
            <m:rPr>
              <m:sty m:val="p"/>
            </m:rPr>
            <w:rPr>
              <w:rFonts w:ascii="Cambria Math" w:hAnsi="Cambria Math"/>
              <w:color w:val="333333"/>
              <w:sz w:val="27"/>
              <w:szCs w:val="27"/>
            </w:rPr>
            <m:t> + 2HCl → Ca</m:t>
          </m:r>
          <m:sSub>
            <m:sSubPr>
              <m:ctrlPr>
                <w:rPr>
                  <w:rFonts w:ascii="Cambria Math" w:hAnsi="Cambria Math"/>
                  <w:color w:val="333333"/>
                  <w:sz w:val="27"/>
                  <w:szCs w:val="27"/>
                </w:rPr>
              </m:ctrlPr>
            </m:sSubPr>
            <m:e>
              <m:r>
                <m:rPr>
                  <m:sty m:val="p"/>
                </m:rPr>
                <w:rPr>
                  <w:rFonts w:ascii="Cambria Math" w:hAnsi="Cambria Math"/>
                  <w:color w:val="333333"/>
                  <w:sz w:val="27"/>
                  <w:szCs w:val="27"/>
                </w:rPr>
                <m:t>Cl</m:t>
              </m:r>
            </m:e>
            <m:sub>
              <m:r>
                <w:rPr>
                  <w:rFonts w:ascii="Cambria Math" w:hAnsi="Cambria Math"/>
                  <w:color w:val="333333"/>
                  <w:sz w:val="27"/>
                  <w:szCs w:val="27"/>
                </w:rPr>
                <m:t>2</m:t>
              </m:r>
            </m:sub>
          </m:sSub>
          <m:r>
            <m:rPr>
              <m:sty m:val="p"/>
            </m:rPr>
            <w:rPr>
              <w:rFonts w:ascii="Cambria Math" w:hAnsi="Cambria Math"/>
              <w:color w:val="333333"/>
              <w:sz w:val="27"/>
              <w:szCs w:val="27"/>
            </w:rPr>
            <m:t> + 2</m:t>
          </m:r>
          <m:sSub>
            <m:sSubPr>
              <m:ctrlPr>
                <w:rPr>
                  <w:rFonts w:ascii="Cambria Math" w:hAnsi="Cambria Math"/>
                  <w:color w:val="333333"/>
                  <w:sz w:val="27"/>
                  <w:szCs w:val="27"/>
                </w:rPr>
              </m:ctrlPr>
            </m:sSubPr>
            <m:e>
              <m:r>
                <m:rPr>
                  <m:sty m:val="p"/>
                </m:rPr>
                <w:rPr>
                  <w:rFonts w:ascii="Cambria Math" w:hAnsi="Cambria Math"/>
                  <w:color w:val="333333"/>
                  <w:sz w:val="27"/>
                  <w:szCs w:val="27"/>
                </w:rPr>
                <m:t>H</m:t>
              </m:r>
            </m:e>
            <m:sub>
              <m:r>
                <w:rPr>
                  <w:rFonts w:ascii="Cambria Math" w:hAnsi="Cambria Math"/>
                  <w:color w:val="333333"/>
                  <w:sz w:val="27"/>
                  <w:szCs w:val="27"/>
                </w:rPr>
                <m:t>2</m:t>
              </m:r>
            </m:sub>
          </m:sSub>
          <m:r>
            <m:rPr>
              <m:sty m:val="p"/>
            </m:rPr>
            <w:rPr>
              <w:rFonts w:ascii="Cambria Math" w:hAnsi="Cambria Math"/>
              <w:color w:val="333333"/>
              <w:sz w:val="27"/>
              <w:szCs w:val="27"/>
            </w:rPr>
            <m:t>O</m:t>
          </m:r>
        </m:oMath>
      </m:oMathPara>
    </w:p>
    <w:p w14:paraId="5F6D7F00" w14:textId="61C97032" w:rsidR="00C304F5" w:rsidRPr="007F63EF" w:rsidRDefault="00947FD1" w:rsidP="007F63EF">
      <w:pPr>
        <w:pStyle w:val="NormalWeb"/>
        <w:shd w:val="clear" w:color="auto" w:fill="FFFFFF"/>
        <w:ind w:left="990"/>
        <w:rPr>
          <w:color w:val="333333"/>
          <w:sz w:val="27"/>
          <w:szCs w:val="27"/>
        </w:rPr>
      </w:pPr>
      <m:oMathPara>
        <m:oMathParaPr>
          <m:jc m:val="left"/>
        </m:oMathParaPr>
        <m:oMath>
          <m:r>
            <m:rPr>
              <m:sty m:val="p"/>
            </m:rPr>
            <w:rPr>
              <w:rFonts w:ascii="Cambria Math" w:hAnsi="Cambria Math"/>
              <w:color w:val="333333"/>
              <w:sz w:val="27"/>
              <w:szCs w:val="27"/>
            </w:rPr>
            <m:t>Ca</m:t>
          </m:r>
          <m:sSub>
            <m:sSubPr>
              <m:ctrlPr>
                <w:rPr>
                  <w:rFonts w:ascii="Cambria Math" w:hAnsi="Cambria Math"/>
                  <w:color w:val="333333"/>
                  <w:sz w:val="27"/>
                  <w:szCs w:val="27"/>
                </w:rPr>
              </m:ctrlPr>
            </m:sSubPr>
            <m:e>
              <m:r>
                <m:rPr>
                  <m:sty m:val="p"/>
                </m:rPr>
                <w:rPr>
                  <w:rFonts w:ascii="Cambria Math" w:hAnsi="Cambria Math"/>
                  <w:color w:val="333333"/>
                  <w:sz w:val="27"/>
                  <w:szCs w:val="27"/>
                </w:rPr>
                <m:t>(OH)</m:t>
              </m:r>
            </m:e>
            <m:sub>
              <m:r>
                <w:rPr>
                  <w:rFonts w:ascii="Cambria Math" w:hAnsi="Cambria Math"/>
                  <w:color w:val="333333"/>
                  <w:sz w:val="27"/>
                  <w:szCs w:val="27"/>
                </w:rPr>
                <m:t>2</m:t>
              </m:r>
            </m:sub>
          </m:sSub>
          <m:r>
            <m:rPr>
              <m:sty m:val="p"/>
            </m:rPr>
            <w:rPr>
              <w:rFonts w:ascii="Cambria Math" w:hAnsi="Cambria Math"/>
              <w:color w:val="333333"/>
              <w:sz w:val="27"/>
              <w:szCs w:val="27"/>
              <w:vertAlign w:val="subscript"/>
            </w:rPr>
            <m:t> </m:t>
          </m:r>
          <m:r>
            <m:rPr>
              <m:sty m:val="p"/>
            </m:rPr>
            <w:rPr>
              <w:rFonts w:ascii="Cambria Math" w:hAnsi="Cambria Math"/>
              <w:color w:val="333333"/>
              <w:sz w:val="27"/>
              <w:szCs w:val="27"/>
            </w:rPr>
            <m:t>+ C</m:t>
          </m:r>
          <m:sSub>
            <m:sSubPr>
              <m:ctrlPr>
                <w:rPr>
                  <w:rFonts w:ascii="Cambria Math" w:hAnsi="Cambria Math"/>
                  <w:color w:val="333333"/>
                  <w:sz w:val="27"/>
                  <w:szCs w:val="27"/>
                </w:rPr>
              </m:ctrlPr>
            </m:sSubPr>
            <m:e>
              <m:r>
                <m:rPr>
                  <m:sty m:val="p"/>
                </m:rPr>
                <w:rPr>
                  <w:rFonts w:ascii="Cambria Math" w:hAnsi="Cambria Math"/>
                  <w:color w:val="333333"/>
                  <w:sz w:val="27"/>
                  <w:szCs w:val="27"/>
                </w:rPr>
                <m:t>O</m:t>
              </m:r>
            </m:e>
            <m:sub>
              <m:r>
                <w:rPr>
                  <w:rFonts w:ascii="Cambria Math" w:hAnsi="Cambria Math"/>
                  <w:color w:val="333333"/>
                  <w:sz w:val="27"/>
                  <w:szCs w:val="27"/>
                </w:rPr>
                <m:t>2</m:t>
              </m:r>
            </m:sub>
          </m:sSub>
          <m:r>
            <m:rPr>
              <m:sty m:val="p"/>
            </m:rPr>
            <w:rPr>
              <w:rFonts w:ascii="Cambria Math" w:hAnsi="Cambria Math"/>
              <w:color w:val="333333"/>
              <w:sz w:val="27"/>
              <w:szCs w:val="27"/>
            </w:rPr>
            <m:t> → Ca</m:t>
          </m:r>
          <m:sSub>
            <m:sSubPr>
              <m:ctrlPr>
                <w:rPr>
                  <w:rFonts w:ascii="Cambria Math" w:hAnsi="Cambria Math"/>
                  <w:color w:val="333333"/>
                  <w:sz w:val="27"/>
                  <w:szCs w:val="27"/>
                </w:rPr>
              </m:ctrlPr>
            </m:sSubPr>
            <m:e>
              <m:r>
                <m:rPr>
                  <m:sty m:val="p"/>
                </m:rPr>
                <w:rPr>
                  <w:rFonts w:ascii="Cambria Math" w:hAnsi="Cambria Math"/>
                  <w:color w:val="333333"/>
                  <w:sz w:val="27"/>
                  <w:szCs w:val="27"/>
                </w:rPr>
                <m:t>CO</m:t>
              </m:r>
            </m:e>
            <m:sub>
              <m:r>
                <w:rPr>
                  <w:rFonts w:ascii="Cambria Math" w:hAnsi="Cambria Math"/>
                  <w:color w:val="333333"/>
                  <w:sz w:val="27"/>
                  <w:szCs w:val="27"/>
                </w:rPr>
                <m:t>3</m:t>
              </m:r>
            </m:sub>
          </m:sSub>
          <m:r>
            <m:rPr>
              <m:sty m:val="p"/>
            </m:rPr>
            <w:rPr>
              <w:rFonts w:ascii="Cambria Math" w:hAnsi="Cambria Math"/>
              <w:color w:val="333333"/>
              <w:sz w:val="27"/>
              <w:szCs w:val="27"/>
            </w:rPr>
            <m:t xml:space="preserve">↓ + </m:t>
          </m:r>
          <m:sSub>
            <m:sSubPr>
              <m:ctrlPr>
                <w:rPr>
                  <w:rFonts w:ascii="Cambria Math" w:hAnsi="Cambria Math"/>
                  <w:color w:val="333333"/>
                  <w:sz w:val="27"/>
                  <w:szCs w:val="27"/>
                </w:rPr>
              </m:ctrlPr>
            </m:sSubPr>
            <m:e>
              <m:r>
                <m:rPr>
                  <m:sty m:val="p"/>
                </m:rPr>
                <w:rPr>
                  <w:rFonts w:ascii="Cambria Math" w:hAnsi="Cambria Math"/>
                  <w:color w:val="333333"/>
                  <w:sz w:val="27"/>
                  <w:szCs w:val="27"/>
                </w:rPr>
                <m:t>H</m:t>
              </m:r>
            </m:e>
            <m:sub>
              <m:r>
                <w:rPr>
                  <w:rFonts w:ascii="Cambria Math" w:hAnsi="Cambria Math"/>
                  <w:color w:val="333333"/>
                  <w:sz w:val="27"/>
                  <w:szCs w:val="27"/>
                </w:rPr>
                <m:t>2</m:t>
              </m:r>
            </m:sub>
          </m:sSub>
          <m:r>
            <m:rPr>
              <m:sty m:val="p"/>
            </m:rPr>
            <w:rPr>
              <w:rFonts w:ascii="Cambria Math" w:hAnsi="Cambria Math"/>
              <w:color w:val="333333"/>
              <w:sz w:val="27"/>
              <w:szCs w:val="27"/>
            </w:rPr>
            <m:t>O</m:t>
          </m:r>
        </m:oMath>
      </m:oMathPara>
    </w:p>
    <w:p w14:paraId="566B0F59" w14:textId="1422A403" w:rsidR="00891742" w:rsidRPr="007F63EF" w:rsidRDefault="00C304F5" w:rsidP="007F63EF">
      <w:pPr>
        <w:pStyle w:val="NormalWeb"/>
        <w:numPr>
          <w:ilvl w:val="0"/>
          <w:numId w:val="26"/>
        </w:numPr>
        <w:shd w:val="clear" w:color="auto" w:fill="FFFFFF"/>
        <w:rPr>
          <w:color w:val="333333"/>
          <w:sz w:val="27"/>
          <w:szCs w:val="27"/>
        </w:rPr>
      </w:pPr>
      <w:r w:rsidRPr="007F63EF">
        <w:rPr>
          <w:color w:val="333333"/>
          <w:sz w:val="27"/>
          <w:szCs w:val="27"/>
        </w:rPr>
        <w:t>hoặc</w:t>
      </w:r>
      <w:r w:rsidR="00891742" w:rsidRPr="007F63EF">
        <w:rPr>
          <w:color w:val="333333"/>
          <w:sz w:val="27"/>
          <w:szCs w:val="27"/>
        </w:rPr>
        <w:t>:</w:t>
      </w:r>
      <w:r w:rsidRPr="007F63EF">
        <w:rPr>
          <w:color w:val="333333"/>
          <w:sz w:val="27"/>
          <w:szCs w:val="27"/>
        </w:rPr>
        <w:t xml:space="preserve">      </w:t>
      </w:r>
    </w:p>
    <w:p w14:paraId="06AE0682" w14:textId="583BE178" w:rsidR="00C304F5" w:rsidRPr="007F63EF" w:rsidRDefault="00891742" w:rsidP="007F63EF">
      <w:pPr>
        <w:pStyle w:val="NormalWeb"/>
        <w:shd w:val="clear" w:color="auto" w:fill="FFFFFF"/>
        <w:ind w:left="990"/>
        <w:rPr>
          <w:color w:val="333333"/>
          <w:sz w:val="27"/>
          <w:szCs w:val="27"/>
          <w:shd w:val="clear" w:color="auto" w:fill="FFFFFF"/>
        </w:rPr>
      </w:pPr>
      <m:oMath>
        <m:r>
          <m:rPr>
            <m:sty m:val="p"/>
          </m:rPr>
          <w:rPr>
            <w:rFonts w:ascii="Cambria Math" w:hAnsi="Cambria Math"/>
            <w:color w:val="333333"/>
            <w:sz w:val="27"/>
            <w:szCs w:val="27"/>
          </w:rPr>
          <m:t>Ca</m:t>
        </m:r>
        <m:sSub>
          <m:sSubPr>
            <m:ctrlPr>
              <w:rPr>
                <w:rFonts w:ascii="Cambria Math" w:hAnsi="Cambria Math"/>
                <w:color w:val="333333"/>
                <w:sz w:val="27"/>
                <w:szCs w:val="27"/>
              </w:rPr>
            </m:ctrlPr>
          </m:sSubPr>
          <m:e>
            <m:r>
              <m:rPr>
                <m:sty m:val="p"/>
              </m:rPr>
              <w:rPr>
                <w:rFonts w:ascii="Cambria Math" w:hAnsi="Cambria Math"/>
                <w:color w:val="333333"/>
                <w:sz w:val="27"/>
                <w:szCs w:val="27"/>
              </w:rPr>
              <m:t>(OH)</m:t>
            </m:r>
          </m:e>
          <m:sub>
            <m:r>
              <w:rPr>
                <w:rFonts w:ascii="Cambria Math" w:hAnsi="Cambria Math"/>
                <w:color w:val="333333"/>
                <w:sz w:val="27"/>
                <w:szCs w:val="27"/>
              </w:rPr>
              <m:t>2</m:t>
            </m:r>
          </m:sub>
        </m:sSub>
        <m:r>
          <m:rPr>
            <m:sty m:val="p"/>
          </m:rPr>
          <w:rPr>
            <w:rFonts w:ascii="Cambria Math" w:hAnsi="Cambria Math"/>
            <w:color w:val="333333"/>
            <w:sz w:val="27"/>
            <w:szCs w:val="27"/>
          </w:rPr>
          <m:t>+ 2C</m:t>
        </m:r>
        <m:sSub>
          <m:sSubPr>
            <m:ctrlPr>
              <w:rPr>
                <w:rFonts w:ascii="Cambria Math" w:hAnsi="Cambria Math"/>
                <w:color w:val="333333"/>
                <w:sz w:val="27"/>
                <w:szCs w:val="27"/>
              </w:rPr>
            </m:ctrlPr>
          </m:sSubPr>
          <m:e>
            <m:r>
              <m:rPr>
                <m:sty m:val="p"/>
              </m:rPr>
              <w:rPr>
                <w:rFonts w:ascii="Cambria Math" w:hAnsi="Cambria Math"/>
                <w:color w:val="333333"/>
                <w:sz w:val="27"/>
                <w:szCs w:val="27"/>
              </w:rPr>
              <m:t>O</m:t>
            </m:r>
          </m:e>
          <m:sub>
            <m:r>
              <w:rPr>
                <w:rFonts w:ascii="Cambria Math" w:hAnsi="Cambria Math"/>
                <w:color w:val="333333"/>
                <w:sz w:val="27"/>
                <w:szCs w:val="27"/>
              </w:rPr>
              <m:t>2</m:t>
            </m:r>
          </m:sub>
        </m:sSub>
        <m:r>
          <m:rPr>
            <m:sty m:val="p"/>
          </m:rPr>
          <w:rPr>
            <w:rFonts w:ascii="Cambria Math" w:hAnsi="Cambria Math"/>
            <w:color w:val="333333"/>
            <w:sz w:val="27"/>
            <w:szCs w:val="27"/>
          </w:rPr>
          <m:t xml:space="preserve"> → </m:t>
        </m:r>
        <m:sSub>
          <m:sSubPr>
            <m:ctrlPr>
              <w:rPr>
                <w:rFonts w:ascii="Cambria Math" w:eastAsiaTheme="minorHAnsi" w:hAnsi="Cambria Math"/>
                <w:color w:val="333333"/>
                <w:sz w:val="27"/>
                <w:szCs w:val="27"/>
                <w:shd w:val="clear" w:color="auto" w:fill="FFFFFF"/>
              </w:rPr>
            </m:ctrlPr>
          </m:sSubPr>
          <m:e>
            <m:r>
              <m:rPr>
                <m:sty m:val="p"/>
              </m:rPr>
              <w:rPr>
                <w:rFonts w:ascii="Cambria Math" w:hAnsi="Cambria Math"/>
                <w:color w:val="333333"/>
                <w:sz w:val="27"/>
                <w:szCs w:val="27"/>
                <w:shd w:val="clear" w:color="auto" w:fill="FFFFFF"/>
              </w:rPr>
              <m:t>Ca(</m:t>
            </m:r>
            <m:sSub>
              <m:sSubPr>
                <m:ctrlPr>
                  <w:rPr>
                    <w:rFonts w:ascii="Cambria Math" w:eastAsiaTheme="minorHAnsi" w:hAnsi="Cambria Math"/>
                    <w:color w:val="333333"/>
                    <w:sz w:val="27"/>
                    <w:szCs w:val="27"/>
                    <w:shd w:val="clear" w:color="auto" w:fill="FFFFFF"/>
                  </w:rPr>
                </m:ctrlPr>
              </m:sSubPr>
              <m:e>
                <m:r>
                  <m:rPr>
                    <m:sty m:val="p"/>
                  </m:rPr>
                  <w:rPr>
                    <w:rFonts w:ascii="Cambria Math" w:hAnsi="Cambria Math"/>
                    <w:color w:val="333333"/>
                    <w:sz w:val="27"/>
                    <w:szCs w:val="27"/>
                    <w:shd w:val="clear" w:color="auto" w:fill="FFFFFF"/>
                  </w:rPr>
                  <m:t>HCO</m:t>
                </m:r>
              </m:e>
              <m:sub>
                <m:r>
                  <w:rPr>
                    <w:rFonts w:ascii="Cambria Math" w:hAnsi="Cambria Math"/>
                    <w:color w:val="333333"/>
                    <w:sz w:val="27"/>
                    <w:szCs w:val="27"/>
                    <w:shd w:val="clear" w:color="auto" w:fill="FFFFFF"/>
                  </w:rPr>
                  <m:t>3</m:t>
                </m:r>
              </m:sub>
            </m:sSub>
            <m:r>
              <m:rPr>
                <m:sty m:val="p"/>
              </m:rPr>
              <w:rPr>
                <w:rFonts w:ascii="Cambria Math" w:hAnsi="Cambria Math"/>
                <w:color w:val="333333"/>
                <w:sz w:val="27"/>
                <w:szCs w:val="27"/>
                <w:shd w:val="clear" w:color="auto" w:fill="FFFFFF"/>
              </w:rPr>
              <m:t>)</m:t>
            </m:r>
          </m:e>
          <m:sub>
            <m:r>
              <w:rPr>
                <w:rFonts w:ascii="Cambria Math" w:hAnsi="Cambria Math"/>
                <w:color w:val="333333"/>
                <w:sz w:val="27"/>
                <w:szCs w:val="27"/>
                <w:shd w:val="clear" w:color="auto" w:fill="FFFFFF"/>
              </w:rPr>
              <m:t>2</m:t>
            </m:r>
          </m:sub>
        </m:sSub>
      </m:oMath>
      <w:r w:rsidRPr="007F63EF">
        <w:rPr>
          <w:color w:val="333333"/>
          <w:sz w:val="27"/>
          <w:szCs w:val="27"/>
          <w:shd w:val="clear" w:color="auto" w:fill="FFFFFF"/>
        </w:rPr>
        <w:t xml:space="preserve"> </w:t>
      </w:r>
    </w:p>
    <w:p w14:paraId="0C458E17" w14:textId="39E4319E" w:rsidR="00891742" w:rsidRDefault="00891742" w:rsidP="007F63EF">
      <w:pPr>
        <w:pStyle w:val="NormalWeb"/>
        <w:shd w:val="clear" w:color="auto" w:fill="FFFFFF"/>
        <w:ind w:left="990"/>
        <w:rPr>
          <w:color w:val="333333"/>
          <w:sz w:val="27"/>
          <w:szCs w:val="27"/>
        </w:rPr>
      </w:pPr>
      <m:oMath>
        <m:r>
          <m:rPr>
            <m:sty m:val="p"/>
          </m:rPr>
          <w:rPr>
            <w:rFonts w:ascii="Cambria Math" w:hAnsi="Cambria Math"/>
            <w:color w:val="333333"/>
            <w:sz w:val="27"/>
            <w:szCs w:val="27"/>
          </w:rPr>
          <m:t>Ca</m:t>
        </m:r>
        <m:sSub>
          <m:sSubPr>
            <m:ctrlPr>
              <w:rPr>
                <w:rFonts w:ascii="Cambria Math" w:hAnsi="Cambria Math"/>
                <w:color w:val="333333"/>
                <w:sz w:val="27"/>
                <w:szCs w:val="27"/>
              </w:rPr>
            </m:ctrlPr>
          </m:sSubPr>
          <m:e>
            <m:r>
              <m:rPr>
                <m:sty m:val="p"/>
              </m:rPr>
              <w:rPr>
                <w:rFonts w:ascii="Cambria Math" w:hAnsi="Cambria Math"/>
                <w:color w:val="333333"/>
                <w:sz w:val="27"/>
                <w:szCs w:val="27"/>
              </w:rPr>
              <m:t>(OH)</m:t>
            </m:r>
          </m:e>
          <m:sub>
            <m:r>
              <w:rPr>
                <w:rFonts w:ascii="Cambria Math" w:hAnsi="Cambria Math"/>
                <w:color w:val="333333"/>
                <w:sz w:val="27"/>
                <w:szCs w:val="27"/>
              </w:rPr>
              <m:t>2</m:t>
            </m:r>
          </m:sub>
        </m:sSub>
        <m:r>
          <m:rPr>
            <m:sty m:val="p"/>
          </m:rPr>
          <w:rPr>
            <w:rFonts w:ascii="Cambria Math" w:hAnsi="Cambria Math"/>
            <w:color w:val="333333"/>
            <w:sz w:val="27"/>
            <w:szCs w:val="27"/>
            <w:shd w:val="clear" w:color="auto" w:fill="FFFFFF"/>
          </w:rPr>
          <m:t> +</m:t>
        </m:r>
        <m:sSub>
          <m:sSubPr>
            <m:ctrlPr>
              <w:rPr>
                <w:rFonts w:ascii="Cambria Math" w:eastAsiaTheme="minorHAnsi" w:hAnsi="Cambria Math"/>
                <w:color w:val="333333"/>
                <w:sz w:val="27"/>
                <w:szCs w:val="27"/>
                <w:shd w:val="clear" w:color="auto" w:fill="FFFFFF"/>
              </w:rPr>
            </m:ctrlPr>
          </m:sSubPr>
          <m:e>
            <m:r>
              <m:rPr>
                <m:sty m:val="p"/>
              </m:rPr>
              <w:rPr>
                <w:rFonts w:ascii="Cambria Math" w:hAnsi="Cambria Math"/>
                <w:color w:val="333333"/>
                <w:sz w:val="27"/>
                <w:szCs w:val="27"/>
                <w:shd w:val="clear" w:color="auto" w:fill="FFFFFF"/>
              </w:rPr>
              <m:t>Ca(</m:t>
            </m:r>
            <m:sSub>
              <m:sSubPr>
                <m:ctrlPr>
                  <w:rPr>
                    <w:rFonts w:ascii="Cambria Math" w:eastAsiaTheme="minorHAnsi" w:hAnsi="Cambria Math"/>
                    <w:color w:val="333333"/>
                    <w:sz w:val="27"/>
                    <w:szCs w:val="27"/>
                    <w:shd w:val="clear" w:color="auto" w:fill="FFFFFF"/>
                  </w:rPr>
                </m:ctrlPr>
              </m:sSubPr>
              <m:e>
                <m:r>
                  <m:rPr>
                    <m:sty m:val="p"/>
                  </m:rPr>
                  <w:rPr>
                    <w:rFonts w:ascii="Cambria Math" w:hAnsi="Cambria Math"/>
                    <w:color w:val="333333"/>
                    <w:sz w:val="27"/>
                    <w:szCs w:val="27"/>
                    <w:shd w:val="clear" w:color="auto" w:fill="FFFFFF"/>
                  </w:rPr>
                  <m:t>HCO</m:t>
                </m:r>
              </m:e>
              <m:sub>
                <m:r>
                  <w:rPr>
                    <w:rFonts w:ascii="Cambria Math" w:hAnsi="Cambria Math"/>
                    <w:color w:val="333333"/>
                    <w:sz w:val="27"/>
                    <w:szCs w:val="27"/>
                    <w:shd w:val="clear" w:color="auto" w:fill="FFFFFF"/>
                  </w:rPr>
                  <m:t>3</m:t>
                </m:r>
              </m:sub>
            </m:sSub>
            <m:r>
              <m:rPr>
                <m:sty m:val="p"/>
              </m:rPr>
              <w:rPr>
                <w:rFonts w:ascii="Cambria Math" w:hAnsi="Cambria Math"/>
                <w:color w:val="333333"/>
                <w:sz w:val="27"/>
                <w:szCs w:val="27"/>
                <w:shd w:val="clear" w:color="auto" w:fill="FFFFFF"/>
              </w:rPr>
              <m:t>)</m:t>
            </m:r>
          </m:e>
          <m:sub>
            <m:r>
              <w:rPr>
                <w:rFonts w:ascii="Cambria Math" w:hAnsi="Cambria Math"/>
                <w:color w:val="333333"/>
                <w:sz w:val="27"/>
                <w:szCs w:val="27"/>
                <w:shd w:val="clear" w:color="auto" w:fill="FFFFFF"/>
              </w:rPr>
              <m:t>2</m:t>
            </m:r>
          </m:sub>
        </m:sSub>
        <m:r>
          <m:rPr>
            <m:sty m:val="p"/>
          </m:rPr>
          <w:rPr>
            <w:rFonts w:ascii="Cambria Math" w:hAnsi="Cambria Math"/>
            <w:color w:val="333333"/>
            <w:sz w:val="27"/>
            <w:szCs w:val="27"/>
            <w:shd w:val="clear" w:color="auto" w:fill="FFFFFF"/>
          </w:rPr>
          <m:t xml:space="preserve">  → 2C</m:t>
        </m:r>
        <m:r>
          <m:rPr>
            <m:sty m:val="p"/>
          </m:rPr>
          <w:rPr>
            <w:rFonts w:ascii="Cambria Math" w:hAnsi="Cambria Math"/>
            <w:color w:val="333333"/>
            <w:sz w:val="27"/>
            <w:szCs w:val="27"/>
          </w:rPr>
          <m:t>Ca</m:t>
        </m:r>
        <m:sSub>
          <m:sSubPr>
            <m:ctrlPr>
              <w:rPr>
                <w:rFonts w:ascii="Cambria Math" w:hAnsi="Cambria Math"/>
                <w:color w:val="333333"/>
                <w:sz w:val="27"/>
                <w:szCs w:val="27"/>
              </w:rPr>
            </m:ctrlPr>
          </m:sSubPr>
          <m:e>
            <m:r>
              <m:rPr>
                <m:sty m:val="p"/>
              </m:rPr>
              <w:rPr>
                <w:rFonts w:ascii="Cambria Math" w:hAnsi="Cambria Math"/>
                <w:color w:val="333333"/>
                <w:sz w:val="27"/>
                <w:szCs w:val="27"/>
              </w:rPr>
              <m:t>CO</m:t>
            </m:r>
          </m:e>
          <m:sub>
            <m:r>
              <w:rPr>
                <w:rFonts w:ascii="Cambria Math" w:hAnsi="Cambria Math"/>
                <w:color w:val="333333"/>
                <w:sz w:val="27"/>
                <w:szCs w:val="27"/>
              </w:rPr>
              <m:t>3</m:t>
            </m:r>
          </m:sub>
        </m:sSub>
        <m:r>
          <m:rPr>
            <m:sty m:val="p"/>
          </m:rPr>
          <w:rPr>
            <w:rFonts w:ascii="Cambria Math" w:hAnsi="Cambria Math"/>
            <w:color w:val="333333"/>
            <w:sz w:val="27"/>
            <w:szCs w:val="27"/>
            <w:shd w:val="clear" w:color="auto" w:fill="FFFFFF"/>
          </w:rPr>
          <m:t>↓ + 2</m:t>
        </m:r>
        <m:sSub>
          <m:sSubPr>
            <m:ctrlPr>
              <w:rPr>
                <w:rFonts w:ascii="Cambria Math" w:hAnsi="Cambria Math"/>
                <w:color w:val="333333"/>
                <w:sz w:val="27"/>
                <w:szCs w:val="27"/>
              </w:rPr>
            </m:ctrlPr>
          </m:sSubPr>
          <m:e>
            <m:r>
              <m:rPr>
                <m:sty m:val="p"/>
              </m:rPr>
              <w:rPr>
                <w:rFonts w:ascii="Cambria Math" w:hAnsi="Cambria Math"/>
                <w:color w:val="333333"/>
                <w:sz w:val="27"/>
                <w:szCs w:val="27"/>
              </w:rPr>
              <m:t>H</m:t>
            </m:r>
          </m:e>
          <m:sub>
            <m:r>
              <w:rPr>
                <w:rFonts w:ascii="Cambria Math" w:hAnsi="Cambria Math"/>
                <w:color w:val="333333"/>
                <w:sz w:val="27"/>
                <w:szCs w:val="27"/>
              </w:rPr>
              <m:t>2</m:t>
            </m:r>
          </m:sub>
        </m:sSub>
        <m:r>
          <m:rPr>
            <m:sty m:val="p"/>
          </m:rPr>
          <w:rPr>
            <w:rFonts w:ascii="Cambria Math" w:hAnsi="Cambria Math"/>
            <w:color w:val="333333"/>
            <w:sz w:val="27"/>
            <w:szCs w:val="27"/>
          </w:rPr>
          <m:t>O</m:t>
        </m:r>
      </m:oMath>
      <w:r w:rsidR="00EB5A0F" w:rsidRPr="007F63EF">
        <w:rPr>
          <w:color w:val="333333"/>
          <w:sz w:val="27"/>
          <w:szCs w:val="27"/>
        </w:rPr>
        <w:t xml:space="preserve"> </w:t>
      </w:r>
    </w:p>
    <w:p w14:paraId="1264DAB3" w14:textId="59BA9773" w:rsidR="00397080" w:rsidRPr="00397080" w:rsidRDefault="00397080" w:rsidP="00397080">
      <w:pPr>
        <w:pStyle w:val="NormalWeb"/>
        <w:numPr>
          <w:ilvl w:val="0"/>
          <w:numId w:val="30"/>
        </w:numPr>
        <w:shd w:val="clear" w:color="auto" w:fill="FFFFFF"/>
        <w:rPr>
          <w:b/>
          <w:color w:val="333333"/>
          <w:sz w:val="27"/>
          <w:szCs w:val="27"/>
        </w:rPr>
      </w:pPr>
      <w:r w:rsidRPr="00397080">
        <w:rPr>
          <w:b/>
          <w:color w:val="333333"/>
          <w:sz w:val="27"/>
          <w:szCs w:val="27"/>
        </w:rPr>
        <w:t>Ứng dụng:</w:t>
      </w:r>
    </w:p>
    <w:p w14:paraId="49ABEFEA" w14:textId="74D83A87" w:rsidR="007C5FF4" w:rsidRPr="00CC2E1A" w:rsidRDefault="00397080" w:rsidP="00CC2E1A">
      <w:pPr>
        <w:pStyle w:val="ListParagraph"/>
        <w:numPr>
          <w:ilvl w:val="0"/>
          <w:numId w:val="26"/>
        </w:numPr>
        <w:rPr>
          <w:rFonts w:cs="Times New Roman"/>
          <w:color w:val="000000" w:themeColor="text1"/>
          <w:sz w:val="27"/>
          <w:szCs w:val="27"/>
        </w:rPr>
      </w:pPr>
      <w:r w:rsidRPr="00397080">
        <w:rPr>
          <w:rFonts w:cs="Times New Roman"/>
          <w:color w:val="333333"/>
          <w:sz w:val="27"/>
          <w:szCs w:val="27"/>
          <w:shd w:val="clear" w:color="auto" w:fill="FFFFFF"/>
        </w:rPr>
        <w:t>Canxi hidroxit được ứng dụng trong các ngành công nghiệp phân bón (sản xuất</w:t>
      </w:r>
      <w:r w:rsidR="00CC2E1A">
        <w:rPr>
          <w:rFonts w:cs="Times New Roman"/>
          <w:color w:val="333333"/>
          <w:sz w:val="27"/>
          <w:szCs w:val="27"/>
          <w:shd w:val="clear" w:color="auto" w:fill="FFFFFF"/>
        </w:rPr>
        <w:t xml:space="preserve"> </w:t>
      </w:r>
      <w:r w:rsidRPr="00CC2E1A">
        <w:rPr>
          <w:rFonts w:cs="Times New Roman"/>
          <w:color w:val="333333"/>
          <w:sz w:val="27"/>
          <w:szCs w:val="27"/>
          <w:shd w:val="clear" w:color="auto" w:fill="FFFFFF"/>
        </w:rPr>
        <w:t>amoniac), sản xuất clorua vôi, vật liệu xây dựng.</w:t>
      </w:r>
    </w:p>
    <w:p w14:paraId="6FA60B0B" w14:textId="41659D14" w:rsidR="00C40021" w:rsidRDefault="00C40021" w:rsidP="00C40021">
      <w:pPr>
        <w:ind w:left="795"/>
        <w:rPr>
          <w:rFonts w:cs="Times New Roman"/>
          <w:color w:val="000000" w:themeColor="text1"/>
          <w:sz w:val="27"/>
          <w:szCs w:val="27"/>
        </w:rPr>
      </w:pPr>
    </w:p>
    <w:p w14:paraId="7247EA7E" w14:textId="35225213" w:rsidR="00386B25" w:rsidRDefault="00FC5E98" w:rsidP="00FF77CC">
      <w:pPr>
        <w:pStyle w:val="Heading1"/>
        <w:jc w:val="center"/>
        <w:rPr>
          <w:color w:val="FF0000"/>
          <w:sz w:val="27"/>
          <w:szCs w:val="27"/>
        </w:rPr>
      </w:pPr>
      <w:bookmarkStart w:id="11" w:name="_Toc97058916"/>
      <w:bookmarkStart w:id="12" w:name="_Toc97060435"/>
      <w:r>
        <w:rPr>
          <w:color w:val="FF0000"/>
          <w:sz w:val="27"/>
          <w:szCs w:val="27"/>
        </w:rPr>
        <w:t>PHẦN 2. ỨNG DỤNG LÝ THUYẾT CƠ SỞ VÀO THỰC TẾ</w:t>
      </w:r>
      <w:bookmarkEnd w:id="11"/>
      <w:bookmarkEnd w:id="12"/>
    </w:p>
    <w:p w14:paraId="3F5A8FE0" w14:textId="2F390A23" w:rsidR="00FC5E98" w:rsidRPr="0058030C" w:rsidRDefault="00E3129F" w:rsidP="00E3129F">
      <w:pPr>
        <w:pStyle w:val="ListParagraph"/>
        <w:ind w:left="0"/>
        <w:rPr>
          <w:sz w:val="27"/>
          <w:szCs w:val="27"/>
        </w:rPr>
      </w:pPr>
      <w:r>
        <w:rPr>
          <w:sz w:val="27"/>
          <w:szCs w:val="27"/>
        </w:rPr>
        <w:lastRenderedPageBreak/>
        <w:t xml:space="preserve"> </w:t>
      </w:r>
      <w:r w:rsidRPr="00337CF8">
        <w:rPr>
          <w:sz w:val="27"/>
          <w:szCs w:val="27"/>
        </w:rPr>
        <w:t xml:space="preserve">- </w:t>
      </w:r>
      <w:r w:rsidR="00FC5E98" w:rsidRPr="00337CF8">
        <w:rPr>
          <w:sz w:val="27"/>
          <w:szCs w:val="27"/>
        </w:rPr>
        <w:t>Nội dung nghiên cứu:</w:t>
      </w:r>
      <w:r w:rsidR="0058030C" w:rsidRPr="00337CF8">
        <w:rPr>
          <w:sz w:val="27"/>
          <w:szCs w:val="27"/>
        </w:rPr>
        <w:t xml:space="preserve"> </w:t>
      </w:r>
      <w:r w:rsidR="00FC5E98" w:rsidRPr="00337CF8">
        <w:rPr>
          <w:sz w:val="27"/>
          <w:szCs w:val="27"/>
        </w:rPr>
        <w:t>Sự tạo thành các thạch nhũ với những hình dạng phong phú</w:t>
      </w:r>
      <w:r w:rsidR="00FC5E98" w:rsidRPr="0058030C">
        <w:rPr>
          <w:sz w:val="27"/>
          <w:szCs w:val="27"/>
        </w:rPr>
        <w:t xml:space="preserve"> trong các hang động.</w:t>
      </w:r>
      <w:r w:rsidRPr="00E3129F">
        <w:t xml:space="preserve"> </w:t>
      </w:r>
      <w:r>
        <w:rPr>
          <w:noProof/>
        </w:rPr>
        <w:drawing>
          <wp:inline distT="0" distB="0" distL="0" distR="0" wp14:anchorId="5B1D12C5" wp14:editId="5B784349">
            <wp:extent cx="6054169" cy="3400425"/>
            <wp:effectExtent l="0" t="0" r="3810" b="0"/>
            <wp:docPr id="5" name="Picture 5" descr="https://www.vietfuntravel.com.vn/image/data/Blog/TinTuc/nui-da-dung-ha-tien-anh-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www.vietfuntravel.com.vn/image/data/Blog/TinTuc/nui-da-dung-ha-tien-anh-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63042" cy="3405409"/>
                    </a:xfrm>
                    <a:prstGeom prst="rect">
                      <a:avLst/>
                    </a:prstGeom>
                    <a:noFill/>
                    <a:ln>
                      <a:noFill/>
                    </a:ln>
                  </pic:spPr>
                </pic:pic>
              </a:graphicData>
            </a:graphic>
          </wp:inline>
        </w:drawing>
      </w:r>
    </w:p>
    <w:p w14:paraId="110E8ED6" w14:textId="3E3CE516" w:rsidR="00FC5E98" w:rsidRDefault="00F46D77" w:rsidP="00FC5E98">
      <w:pPr>
        <w:ind w:left="270"/>
      </w:pPr>
      <w:r>
        <w:t xml:space="preserve"> </w:t>
      </w:r>
      <w:r w:rsidR="0058030C">
        <w:t xml:space="preserve"> Bài giải: </w:t>
      </w:r>
    </w:p>
    <w:p w14:paraId="55C01B41" w14:textId="378A02ED" w:rsidR="0058030C" w:rsidRDefault="00F46D77" w:rsidP="00FC5E98">
      <w:pPr>
        <w:ind w:left="270"/>
        <w:rPr>
          <w:rFonts w:eastAsiaTheme="minorEastAsia"/>
        </w:rPr>
      </w:pPr>
      <w:r>
        <w:t xml:space="preserve">Ở các vùng núi đá vôi thì các thành phần chủ yếu là </w:t>
      </w:r>
      <m:oMath>
        <m:sSub>
          <m:sSubPr>
            <m:ctrlPr>
              <w:rPr>
                <w:rFonts w:ascii="Cambria Math" w:hAnsi="Cambria Math"/>
                <w:i/>
              </w:rPr>
            </m:ctrlPr>
          </m:sSubPr>
          <m:e>
            <m:r>
              <m:rPr>
                <m:sty m:val="p"/>
              </m:rPr>
              <w:rPr>
                <w:rFonts w:ascii="Cambria Math" w:hAnsi="Cambria Math"/>
              </w:rPr>
              <m:t>CACO</m:t>
            </m:r>
          </m:e>
          <m:sub>
            <m:r>
              <m:rPr>
                <m:sty m:val="p"/>
              </m:rPr>
              <w:rPr>
                <w:rFonts w:ascii="Cambria Math" w:hAnsi="Cambria Math"/>
              </w:rPr>
              <m:t>3</m:t>
            </m:r>
          </m:sub>
        </m:sSub>
      </m:oMath>
      <w:r w:rsidR="00BC05E4">
        <w:rPr>
          <w:rFonts w:eastAsiaTheme="minorEastAsia"/>
        </w:rPr>
        <w:t xml:space="preserve"> . Khi trời mưa trong không khí có </w:t>
      </w:r>
      <m:oMath>
        <m:sSub>
          <m:sSubPr>
            <m:ctrlPr>
              <w:rPr>
                <w:rFonts w:ascii="Cambria Math" w:hAnsi="Cambria Math"/>
                <w:i/>
              </w:rPr>
            </m:ctrlPr>
          </m:sSubPr>
          <m:e>
            <m:r>
              <m:rPr>
                <m:sty m:val="p"/>
              </m:rPr>
              <w:rPr>
                <w:rFonts w:ascii="Cambria Math" w:hAnsi="Cambria Math"/>
              </w:rPr>
              <m:t>CO</m:t>
            </m:r>
          </m:e>
          <m:sub>
            <m:r>
              <m:rPr>
                <m:sty m:val="p"/>
              </m:rPr>
              <w:rPr>
                <w:rFonts w:ascii="Cambria Math" w:hAnsi="Cambria Math"/>
              </w:rPr>
              <m:t>2</m:t>
            </m:r>
          </m:sub>
        </m:sSub>
      </m:oMath>
      <w:r w:rsidR="002E4BC2">
        <w:rPr>
          <w:rFonts w:eastAsiaTheme="minorEastAsia"/>
        </w:rPr>
        <w:t xml:space="preserve"> tạo thành môi trường axit nên làm tan đc đá vôi . Những giọt mưa rơi xuống </w:t>
      </w:r>
      <w:r w:rsidR="00027E45">
        <w:rPr>
          <w:rFonts w:eastAsiaTheme="minorEastAsia"/>
        </w:rPr>
        <w:t xml:space="preserve">sẽ bào mòn đá thành những hình dạng đa dạng </w:t>
      </w:r>
      <m:oMath>
        <m:sSub>
          <m:sSubPr>
            <m:ctrlPr>
              <w:rPr>
                <w:rFonts w:ascii="Cambria Math" w:hAnsi="Cambria Math"/>
                <w:i/>
              </w:rPr>
            </m:ctrlPr>
          </m:sSubPr>
          <m:e>
            <m:r>
              <m:rPr>
                <m:sty m:val="p"/>
              </m:rPr>
              <w:rPr>
                <w:rFonts w:ascii="Cambria Math" w:hAnsi="Cambria Math"/>
              </w:rPr>
              <m:t>CACO</m:t>
            </m:r>
          </m:e>
          <m:sub>
            <m:r>
              <m:rPr>
                <m:sty m:val="p"/>
              </m:rPr>
              <w:rPr>
                <w:rFonts w:ascii="Cambria Math" w:hAnsi="Cambria Math"/>
              </w:rPr>
              <m:t>3</m:t>
            </m:r>
          </m:sub>
        </m:sSub>
        <m:r>
          <w:rPr>
            <w:rFonts w:ascii="Cambria Math" w:hAnsi="Cambria Math"/>
          </w:rPr>
          <m:t>+</m:t>
        </m:r>
        <m:sSub>
          <m:sSubPr>
            <m:ctrlPr>
              <w:rPr>
                <w:rFonts w:ascii="Cambria Math" w:hAnsi="Cambria Math"/>
                <w:i/>
              </w:rPr>
            </m:ctrlPr>
          </m:sSubPr>
          <m:e>
            <m:r>
              <m:rPr>
                <m:sty m:val="p"/>
              </m:rPr>
              <w:rPr>
                <w:rFonts w:ascii="Cambria Math" w:hAnsi="Cambria Math"/>
              </w:rPr>
              <m:t>CO</m:t>
            </m:r>
          </m:e>
          <m:sub>
            <m:r>
              <m:rPr>
                <m:sty m:val="p"/>
              </m:rPr>
              <w:rPr>
                <w:rFonts w:ascii="Cambria Math" w:hAnsi="Cambria Math"/>
              </w:rPr>
              <m:t>2</m:t>
            </m:r>
          </m:sub>
        </m:sSub>
        <m:r>
          <w:rPr>
            <w:rFonts w:ascii="Cambria Math" w:hAnsi="Cambria Math"/>
          </w:rPr>
          <m:t>+</m:t>
        </m:r>
        <m:sSub>
          <m:sSubPr>
            <m:ctrlPr>
              <w:rPr>
                <w:rFonts w:ascii="Cambria Math" w:hAnsi="Cambria Math"/>
                <w:i/>
              </w:rPr>
            </m:ctrlPr>
          </m:sSubPr>
          <m:e>
            <m:r>
              <m:rPr>
                <m:sty m:val="p"/>
              </m:rPr>
              <w:rPr>
                <w:rFonts w:ascii="Cambria Math" w:hAnsi="Cambria Math"/>
              </w:rPr>
              <m:t>H</m:t>
            </m:r>
          </m:e>
          <m:sub>
            <m:r>
              <w:rPr>
                <w:rFonts w:ascii="Cambria Math" w:hAnsi="Cambria Math"/>
              </w:rPr>
              <m:t>2</m:t>
            </m:r>
          </m:sub>
        </m:sSub>
        <m:r>
          <m:rPr>
            <m:sty m:val="p"/>
          </m:rPr>
          <w:rPr>
            <w:rFonts w:ascii="Cambria Math" w:hAnsi="Cambria Math"/>
          </w:rPr>
          <m:t>O</m:t>
        </m:r>
        <m:r>
          <w:rPr>
            <w:rFonts w:ascii="Cambria Math" w:hAnsi="Cambria Math"/>
          </w:rPr>
          <m:t>→</m:t>
        </m:r>
        <m:sSub>
          <m:sSubPr>
            <m:ctrlPr>
              <w:rPr>
                <w:rFonts w:ascii="Cambria Math" w:hAnsi="Cambria Math"/>
                <w:i/>
              </w:rPr>
            </m:ctrlPr>
          </m:sSubPr>
          <m:e>
            <m:r>
              <m:rPr>
                <m:sty m:val="p"/>
              </m:rPr>
              <w:rPr>
                <w:rFonts w:ascii="Cambria Math" w:hAnsi="Cambria Math"/>
              </w:rPr>
              <m:t>Ca</m:t>
            </m:r>
            <m:d>
              <m:dPr>
                <m:ctrlPr>
                  <w:rPr>
                    <w:rFonts w:ascii="Cambria Math" w:hAnsi="Cambria Math"/>
                    <w:i/>
                  </w:rPr>
                </m:ctrlPr>
              </m:dPr>
              <m:e>
                <m:sSub>
                  <m:sSubPr>
                    <m:ctrlPr>
                      <w:rPr>
                        <w:rFonts w:ascii="Cambria Math" w:hAnsi="Cambria Math"/>
                        <w:i/>
                      </w:rPr>
                    </m:ctrlPr>
                  </m:sSubPr>
                  <m:e>
                    <m:r>
                      <m:rPr>
                        <m:sty m:val="p"/>
                      </m:rPr>
                      <w:rPr>
                        <w:rFonts w:ascii="Cambria Math" w:hAnsi="Cambria Math"/>
                      </w:rPr>
                      <m:t>HCO</m:t>
                    </m:r>
                  </m:e>
                  <m:sub>
                    <m:r>
                      <w:rPr>
                        <w:rFonts w:ascii="Cambria Math" w:hAnsi="Cambria Math"/>
                      </w:rPr>
                      <m:t>3</m:t>
                    </m:r>
                  </m:sub>
                </m:sSub>
              </m:e>
            </m:d>
          </m:e>
          <m:sub>
            <m:r>
              <w:rPr>
                <w:rFonts w:ascii="Cambria Math" w:hAnsi="Cambria Math"/>
              </w:rPr>
              <m:t>2</m:t>
            </m:r>
          </m:sub>
        </m:sSub>
      </m:oMath>
    </w:p>
    <w:p w14:paraId="449F1697" w14:textId="61ADF896" w:rsidR="00B54345" w:rsidRDefault="00B54345" w:rsidP="00FC5E98">
      <w:pPr>
        <w:ind w:left="270"/>
        <w:rPr>
          <w:rFonts w:eastAsiaTheme="minorEastAsia" w:cs="Times New Roman"/>
        </w:rPr>
      </w:pPr>
      <w:r>
        <w:rPr>
          <w:rFonts w:cs="Times New Roman"/>
          <w:sz w:val="27"/>
          <w:szCs w:val="27"/>
        </w:rPr>
        <w:t xml:space="preserve">Theo thời gian sẽ tạo thành những hang động . Khi nước có chứa </w:t>
      </w:r>
      <m:oMath>
        <m:sSub>
          <m:sSubPr>
            <m:ctrlPr>
              <w:rPr>
                <w:rFonts w:ascii="Cambria Math" w:hAnsi="Cambria Math"/>
                <w:i/>
              </w:rPr>
            </m:ctrlPr>
          </m:sSubPr>
          <m:e>
            <m:r>
              <m:rPr>
                <m:sty m:val="p"/>
              </m:rPr>
              <w:rPr>
                <w:rFonts w:ascii="Cambria Math" w:hAnsi="Cambria Math"/>
              </w:rPr>
              <m:t>Ca</m:t>
            </m:r>
            <m:d>
              <m:dPr>
                <m:ctrlPr>
                  <w:rPr>
                    <w:rFonts w:ascii="Cambria Math" w:hAnsi="Cambria Math"/>
                    <w:i/>
                  </w:rPr>
                </m:ctrlPr>
              </m:dPr>
              <m:e>
                <m:sSub>
                  <m:sSubPr>
                    <m:ctrlPr>
                      <w:rPr>
                        <w:rFonts w:ascii="Cambria Math" w:hAnsi="Cambria Math"/>
                        <w:i/>
                      </w:rPr>
                    </m:ctrlPr>
                  </m:sSubPr>
                  <m:e>
                    <m:r>
                      <m:rPr>
                        <m:sty m:val="p"/>
                      </m:rPr>
                      <w:rPr>
                        <w:rFonts w:ascii="Cambria Math" w:hAnsi="Cambria Math"/>
                      </w:rPr>
                      <m:t>HCO</m:t>
                    </m:r>
                  </m:e>
                  <m:sub>
                    <m:r>
                      <w:rPr>
                        <w:rFonts w:ascii="Cambria Math" w:hAnsi="Cambria Math"/>
                      </w:rPr>
                      <m:t>3</m:t>
                    </m:r>
                  </m:sub>
                </m:sSub>
              </m:e>
            </m:d>
          </m:e>
          <m:sub>
            <m:r>
              <w:rPr>
                <w:rFonts w:ascii="Cambria Math" w:hAnsi="Cambria Math"/>
              </w:rPr>
              <m:t>2</m:t>
            </m:r>
          </m:sub>
        </m:sSub>
      </m:oMath>
      <w:r>
        <w:rPr>
          <w:rFonts w:eastAsiaTheme="minorEastAsia" w:cs="Times New Roman"/>
        </w:rPr>
        <w:t xml:space="preserve"> </w:t>
      </w:r>
      <w:r w:rsidR="00E430D5">
        <w:rPr>
          <w:rFonts w:eastAsiaTheme="minorEastAsia" w:cs="Times New Roman"/>
        </w:rPr>
        <w:t xml:space="preserve"> ở đá thay đổi về nhiệt độ  và áp suất nên khi giọt nước nhỏ từ từ có cân </w:t>
      </w:r>
      <w:r w:rsidR="00FB3E96">
        <w:rPr>
          <w:rFonts w:eastAsiaTheme="minorEastAsia" w:cs="Times New Roman"/>
        </w:rPr>
        <w:t>bằng :</w:t>
      </w:r>
    </w:p>
    <w:p w14:paraId="6A268BA6" w14:textId="12B5FC44" w:rsidR="00FB3E96" w:rsidRPr="00FB3E96" w:rsidRDefault="008F1825" w:rsidP="00FC5E98">
      <w:pPr>
        <w:ind w:left="270"/>
        <w:rPr>
          <w:rFonts w:eastAsiaTheme="minorEastAsia" w:cs="Times New Roman"/>
        </w:rPr>
      </w:pPr>
      <m:oMathPara>
        <m:oMathParaPr>
          <m:jc m:val="center"/>
        </m:oMathParaPr>
        <m:oMath>
          <m:sSub>
            <m:sSubPr>
              <m:ctrlPr>
                <w:rPr>
                  <w:rFonts w:ascii="Cambria Math" w:hAnsi="Cambria Math"/>
                  <w:i/>
                </w:rPr>
              </m:ctrlPr>
            </m:sSubPr>
            <m:e>
              <m:r>
                <m:rPr>
                  <m:sty m:val="p"/>
                </m:rPr>
                <w:rPr>
                  <w:rFonts w:ascii="Cambria Math" w:hAnsi="Cambria Math"/>
                </w:rPr>
                <m:t>Ca</m:t>
              </m:r>
              <m:d>
                <m:dPr>
                  <m:ctrlPr>
                    <w:rPr>
                      <w:rFonts w:ascii="Cambria Math" w:hAnsi="Cambria Math"/>
                      <w:i/>
                    </w:rPr>
                  </m:ctrlPr>
                </m:dPr>
                <m:e>
                  <m:sSub>
                    <m:sSubPr>
                      <m:ctrlPr>
                        <w:rPr>
                          <w:rFonts w:ascii="Cambria Math" w:hAnsi="Cambria Math"/>
                          <w:i/>
                        </w:rPr>
                      </m:ctrlPr>
                    </m:sSubPr>
                    <m:e>
                      <m:r>
                        <m:rPr>
                          <m:sty m:val="p"/>
                        </m:rPr>
                        <w:rPr>
                          <w:rFonts w:ascii="Cambria Math" w:hAnsi="Cambria Math"/>
                        </w:rPr>
                        <m:t>HCO</m:t>
                      </m:r>
                    </m:e>
                    <m:sub>
                      <m:r>
                        <w:rPr>
                          <w:rFonts w:ascii="Cambria Math" w:hAnsi="Cambria Math"/>
                        </w:rPr>
                        <m:t>3</m:t>
                      </m:r>
                    </m:sub>
                  </m:sSub>
                </m:e>
              </m:d>
            </m:e>
            <m:sub>
              <m:r>
                <w:rPr>
                  <w:rFonts w:ascii="Cambria Math" w:hAnsi="Cambria Math"/>
                </w:rPr>
                <m:t>2</m:t>
              </m:r>
            </m:sub>
          </m:sSub>
          <m:r>
            <w:rPr>
              <w:rFonts w:ascii="Cambria Math" w:hAnsi="Cambria Math"/>
            </w:rPr>
            <m:t xml:space="preserve"> →</m:t>
          </m:r>
          <m:sSub>
            <m:sSubPr>
              <m:ctrlPr>
                <w:rPr>
                  <w:rFonts w:ascii="Cambria Math" w:hAnsi="Cambria Math"/>
                  <w:i/>
                </w:rPr>
              </m:ctrlPr>
            </m:sSubPr>
            <m:e>
              <m:r>
                <m:rPr>
                  <m:sty m:val="p"/>
                </m:rPr>
                <w:rPr>
                  <w:rFonts w:ascii="Cambria Math" w:hAnsi="Cambria Math"/>
                </w:rPr>
                <m:t>CACO</m:t>
              </m:r>
            </m:e>
            <m:sub>
              <m:r>
                <m:rPr>
                  <m:sty m:val="p"/>
                </m:rPr>
                <w:rPr>
                  <w:rFonts w:ascii="Cambria Math" w:hAnsi="Cambria Math"/>
                </w:rPr>
                <m:t>3</m:t>
              </m:r>
            </m:sub>
          </m:sSub>
          <m:r>
            <w:rPr>
              <w:rFonts w:ascii="Cambria Math" w:hAnsi="Cambria Math"/>
            </w:rPr>
            <m:t>+</m:t>
          </m:r>
          <m:sSub>
            <m:sSubPr>
              <m:ctrlPr>
                <w:rPr>
                  <w:rFonts w:ascii="Cambria Math" w:hAnsi="Cambria Math"/>
                  <w:i/>
                </w:rPr>
              </m:ctrlPr>
            </m:sSubPr>
            <m:e>
              <m:r>
                <m:rPr>
                  <m:sty m:val="p"/>
                </m:rPr>
                <w:rPr>
                  <w:rFonts w:ascii="Cambria Math" w:hAnsi="Cambria Math"/>
                </w:rPr>
                <m:t>CO</m:t>
              </m:r>
            </m:e>
            <m:sub>
              <m:r>
                <m:rPr>
                  <m:sty m:val="p"/>
                </m:rPr>
                <w:rPr>
                  <w:rFonts w:ascii="Cambria Math" w:hAnsi="Cambria Math"/>
                </w:rPr>
                <m:t>2</m:t>
              </m:r>
            </m:sub>
          </m:sSub>
          <m:r>
            <w:rPr>
              <w:rFonts w:ascii="Cambria Math" w:hAnsi="Cambria Math"/>
            </w:rPr>
            <m:t>+</m:t>
          </m:r>
          <m:sSub>
            <m:sSubPr>
              <m:ctrlPr>
                <w:rPr>
                  <w:rFonts w:ascii="Cambria Math" w:hAnsi="Cambria Math"/>
                  <w:i/>
                </w:rPr>
              </m:ctrlPr>
            </m:sSubPr>
            <m:e>
              <m:r>
                <m:rPr>
                  <m:sty m:val="p"/>
                </m:rPr>
                <w:rPr>
                  <w:rFonts w:ascii="Cambria Math" w:hAnsi="Cambria Math"/>
                </w:rPr>
                <m:t>H</m:t>
              </m:r>
            </m:e>
            <m:sub>
              <m:r>
                <w:rPr>
                  <w:rFonts w:ascii="Cambria Math" w:hAnsi="Cambria Math"/>
                </w:rPr>
                <m:t>2</m:t>
              </m:r>
            </m:sub>
          </m:sSub>
          <m:r>
            <m:rPr>
              <m:sty m:val="p"/>
            </m:rPr>
            <w:rPr>
              <w:rFonts w:ascii="Cambria Math" w:hAnsi="Cambria Math"/>
            </w:rPr>
            <m:t>O</m:t>
          </m:r>
        </m:oMath>
      </m:oMathPara>
    </w:p>
    <w:p w14:paraId="6A9B7246" w14:textId="3248D2D0" w:rsidR="00FB3E96" w:rsidRDefault="00FB3E96" w:rsidP="00FC5E98">
      <w:pPr>
        <w:ind w:left="270"/>
        <w:rPr>
          <w:rFonts w:eastAsiaTheme="minorEastAsia" w:cs="Times New Roman"/>
        </w:rPr>
      </w:pPr>
      <w:r>
        <w:rPr>
          <w:rFonts w:cs="Times New Roman"/>
          <w:sz w:val="27"/>
          <w:szCs w:val="27"/>
        </w:rPr>
        <w:t xml:space="preserve">Như vậy lớp </w:t>
      </w:r>
      <m:oMath>
        <m:sSub>
          <m:sSubPr>
            <m:ctrlPr>
              <w:rPr>
                <w:rFonts w:ascii="Cambria Math" w:hAnsi="Cambria Math"/>
                <w:i/>
              </w:rPr>
            </m:ctrlPr>
          </m:sSubPr>
          <m:e>
            <m:r>
              <m:rPr>
                <m:sty m:val="p"/>
              </m:rPr>
              <w:rPr>
                <w:rFonts w:ascii="Cambria Math" w:hAnsi="Cambria Math"/>
              </w:rPr>
              <m:t>CACO</m:t>
            </m:r>
          </m:e>
          <m:sub>
            <m:r>
              <m:rPr>
                <m:sty m:val="p"/>
              </m:rPr>
              <w:rPr>
                <w:rFonts w:ascii="Cambria Math" w:hAnsi="Cambria Math"/>
              </w:rPr>
              <m:t>3</m:t>
            </m:r>
          </m:sub>
        </m:sSub>
      </m:oMath>
      <w:r>
        <w:rPr>
          <w:rFonts w:eastAsiaTheme="minorEastAsia" w:cs="Times New Roman"/>
        </w:rPr>
        <w:t xml:space="preserve"> dần dần lưu lại ngày càng nhiều </w:t>
      </w:r>
      <w:r w:rsidR="009B40F2">
        <w:rPr>
          <w:rFonts w:eastAsiaTheme="minorEastAsia" w:cs="Times New Roman"/>
        </w:rPr>
        <w:t>và dày tạo nên những hình tù đa dạng .</w:t>
      </w:r>
    </w:p>
    <w:p w14:paraId="2490AD66" w14:textId="00B37D1F" w:rsidR="002C7F0F" w:rsidRDefault="004E65F5" w:rsidP="00FF77CC">
      <w:pPr>
        <w:pStyle w:val="Heading1"/>
        <w:jc w:val="center"/>
        <w:rPr>
          <w:color w:val="FF0000"/>
          <w:sz w:val="27"/>
          <w:szCs w:val="27"/>
        </w:rPr>
      </w:pPr>
      <w:bookmarkStart w:id="13" w:name="_Toc97058917"/>
      <w:bookmarkStart w:id="14" w:name="_Toc97060436"/>
      <w:r>
        <w:rPr>
          <w:color w:val="FF0000"/>
          <w:sz w:val="27"/>
          <w:szCs w:val="27"/>
        </w:rPr>
        <w:t>PHẦN 3.</w:t>
      </w:r>
      <w:r w:rsidR="008A48E9">
        <w:rPr>
          <w:color w:val="FF0000"/>
          <w:sz w:val="27"/>
          <w:szCs w:val="27"/>
        </w:rPr>
        <w:t xml:space="preserve"> ỨNG DỤNG LÝ THUYẾT MÔN HỌC VOÀ BÀI TẬP</w:t>
      </w:r>
      <w:bookmarkEnd w:id="13"/>
      <w:bookmarkEnd w:id="14"/>
    </w:p>
    <w:p w14:paraId="397C7519" w14:textId="44FD26D8" w:rsidR="002C7F0F" w:rsidRPr="003B5801" w:rsidRDefault="008F1825" w:rsidP="003B5801">
      <w:pPr>
        <w:pStyle w:val="ListParagraph"/>
        <w:numPr>
          <w:ilvl w:val="0"/>
          <w:numId w:val="27"/>
        </w:numPr>
        <w:rPr>
          <w:rFonts w:cs="Times New Roman"/>
          <w:sz w:val="27"/>
          <w:szCs w:val="27"/>
        </w:rPr>
      </w:pPr>
      <m:oMath>
        <m:sSub>
          <m:sSubPr>
            <m:ctrlPr>
              <w:rPr>
                <w:rFonts w:ascii="Cambria Math" w:hAnsi="Cambria Math" w:cs="Times New Roman"/>
                <w:sz w:val="27"/>
                <w:szCs w:val="27"/>
              </w:rPr>
            </m:ctrlPr>
          </m:sSubPr>
          <m:e>
            <m:r>
              <m:rPr>
                <m:sty m:val="p"/>
              </m:rPr>
              <w:rPr>
                <w:rFonts w:ascii="Cambria Math" w:hAnsi="Cambria Math" w:cs="Times New Roman"/>
                <w:sz w:val="27"/>
                <w:szCs w:val="27"/>
              </w:rPr>
              <m:t>Fe</m:t>
            </m:r>
          </m:e>
          <m:sub>
            <m:r>
              <m:rPr>
                <m:sty m:val="p"/>
              </m:rPr>
              <w:rPr>
                <w:rFonts w:ascii="Cambria Math" w:hAnsi="Cambria Math" w:cs="Times New Roman"/>
                <w:sz w:val="27"/>
                <w:szCs w:val="27"/>
              </w:rPr>
              <m:t>3</m:t>
            </m:r>
          </m:sub>
        </m:sSub>
        <m:sSub>
          <m:sSubPr>
            <m:ctrlPr>
              <w:rPr>
                <w:rFonts w:ascii="Cambria Math" w:hAnsi="Cambria Math" w:cs="Times New Roman"/>
                <w:sz w:val="27"/>
                <w:szCs w:val="27"/>
              </w:rPr>
            </m:ctrlPr>
          </m:sSubPr>
          <m:e>
            <m:r>
              <m:rPr>
                <m:sty m:val="p"/>
              </m:rPr>
              <w:rPr>
                <w:rFonts w:ascii="Cambria Math" w:hAnsi="Cambria Math" w:cs="Times New Roman"/>
                <w:sz w:val="27"/>
                <w:szCs w:val="27"/>
              </w:rPr>
              <m:t>O</m:t>
            </m:r>
          </m:e>
          <m:sub>
            <m:r>
              <m:rPr>
                <m:sty m:val="p"/>
              </m:rPr>
              <w:rPr>
                <w:rFonts w:ascii="Cambria Math" w:hAnsi="Cambria Math" w:cs="Times New Roman"/>
                <w:sz w:val="27"/>
                <w:szCs w:val="27"/>
              </w:rPr>
              <m:t>4</m:t>
            </m:r>
          </m:sub>
        </m:sSub>
        <m:r>
          <m:rPr>
            <m:sty m:val="p"/>
          </m:rPr>
          <w:rPr>
            <w:rFonts w:ascii="Cambria Math" w:hAnsi="Cambria Math" w:cs="Times New Roman"/>
            <w:sz w:val="27"/>
            <w:szCs w:val="27"/>
          </w:rPr>
          <m:t>+8HCl→</m:t>
        </m:r>
        <m:sSub>
          <m:sSubPr>
            <m:ctrlPr>
              <w:rPr>
                <w:rFonts w:ascii="Cambria Math" w:hAnsi="Cambria Math" w:cs="Times New Roman"/>
                <w:sz w:val="27"/>
                <w:szCs w:val="27"/>
              </w:rPr>
            </m:ctrlPr>
          </m:sSubPr>
          <m:e>
            <m:r>
              <m:rPr>
                <m:sty m:val="p"/>
              </m:rPr>
              <w:rPr>
                <w:rFonts w:ascii="Cambria Math" w:hAnsi="Cambria Math" w:cs="Times New Roman"/>
                <w:sz w:val="27"/>
                <w:szCs w:val="27"/>
              </w:rPr>
              <m:t>FeCl</m:t>
            </m:r>
          </m:e>
          <m:sub>
            <m:r>
              <m:rPr>
                <m:sty m:val="p"/>
              </m:rPr>
              <w:rPr>
                <w:rFonts w:ascii="Cambria Math" w:hAnsi="Cambria Math" w:cs="Times New Roman"/>
                <w:sz w:val="27"/>
                <w:szCs w:val="27"/>
              </w:rPr>
              <m:t>2</m:t>
            </m:r>
          </m:sub>
        </m:sSub>
        <m:r>
          <m:rPr>
            <m:sty m:val="p"/>
          </m:rPr>
          <w:rPr>
            <w:rFonts w:ascii="Cambria Math" w:hAnsi="Cambria Math" w:cs="Times New Roman"/>
            <w:sz w:val="27"/>
            <w:szCs w:val="27"/>
          </w:rPr>
          <m:t>:+</m:t>
        </m:r>
        <m:sSub>
          <m:sSubPr>
            <m:ctrlPr>
              <w:rPr>
                <w:rFonts w:ascii="Cambria Math" w:hAnsi="Cambria Math" w:cs="Times New Roman"/>
                <w:sz w:val="27"/>
                <w:szCs w:val="27"/>
              </w:rPr>
            </m:ctrlPr>
          </m:sSubPr>
          <m:e>
            <m:r>
              <m:rPr>
                <m:sty m:val="p"/>
              </m:rPr>
              <w:rPr>
                <w:rFonts w:ascii="Cambria Math" w:hAnsi="Cambria Math" w:cs="Times New Roman"/>
                <w:sz w:val="27"/>
                <w:szCs w:val="27"/>
              </w:rPr>
              <m:t>2FeCl</m:t>
            </m:r>
          </m:e>
          <m:sub>
            <m:r>
              <m:rPr>
                <m:sty m:val="p"/>
              </m:rPr>
              <w:rPr>
                <w:rFonts w:ascii="Cambria Math" w:hAnsi="Cambria Math" w:cs="Times New Roman"/>
                <w:sz w:val="27"/>
                <w:szCs w:val="27"/>
              </w:rPr>
              <m:t>3</m:t>
            </m:r>
          </m:sub>
        </m:sSub>
        <m:r>
          <m:rPr>
            <m:sty m:val="p"/>
          </m:rPr>
          <w:rPr>
            <w:rFonts w:ascii="Cambria Math" w:hAnsi="Cambria Math" w:cs="Times New Roman"/>
            <w:sz w:val="27"/>
            <w:szCs w:val="27"/>
          </w:rPr>
          <m:t>+</m:t>
        </m:r>
        <m:sSub>
          <m:sSubPr>
            <m:ctrlPr>
              <w:rPr>
                <w:rFonts w:ascii="Cambria Math" w:hAnsi="Cambria Math" w:cs="Times New Roman"/>
                <w:sz w:val="27"/>
                <w:szCs w:val="27"/>
              </w:rPr>
            </m:ctrlPr>
          </m:sSubPr>
          <m:e>
            <m:r>
              <m:rPr>
                <m:sty m:val="p"/>
              </m:rPr>
              <w:rPr>
                <w:rFonts w:ascii="Cambria Math" w:hAnsi="Cambria Math" w:cs="Times New Roman"/>
                <w:sz w:val="27"/>
                <w:szCs w:val="27"/>
              </w:rPr>
              <m:t>4H</m:t>
            </m:r>
          </m:e>
          <m:sub>
            <m:r>
              <m:rPr>
                <m:sty m:val="p"/>
              </m:rPr>
              <w:rPr>
                <w:rFonts w:ascii="Cambria Math" w:hAnsi="Cambria Math" w:cs="Times New Roman"/>
                <w:sz w:val="27"/>
                <w:szCs w:val="27"/>
              </w:rPr>
              <m:t>2</m:t>
            </m:r>
          </m:sub>
        </m:sSub>
        <m:r>
          <m:rPr>
            <m:sty m:val="p"/>
          </m:rPr>
          <w:rPr>
            <w:rFonts w:ascii="Cambria Math" w:hAnsi="Cambria Math" w:cs="Times New Roman"/>
            <w:sz w:val="27"/>
            <w:szCs w:val="27"/>
          </w:rPr>
          <m:t>O</m:t>
        </m:r>
      </m:oMath>
    </w:p>
    <w:p w14:paraId="2ECC4882" w14:textId="5D58FA05" w:rsidR="004E65F5" w:rsidRDefault="00EA2758" w:rsidP="002C7F0F">
      <w:pPr>
        <w:pStyle w:val="ListParagraph"/>
        <w:ind w:left="630"/>
        <w:rPr>
          <w:rFonts w:cs="Times New Roman"/>
          <w:sz w:val="27"/>
          <w:szCs w:val="27"/>
        </w:rPr>
      </w:pPr>
      <w:r w:rsidRPr="00F634C3">
        <w:rPr>
          <w:rFonts w:cs="Times New Roman"/>
          <w:sz w:val="27"/>
          <w:szCs w:val="27"/>
        </w:rPr>
        <w:t xml:space="preserve">Hiện tượng : Kim loại bị hoà tan  đồng thời có bọt khí không màu bay ra ngoài </w:t>
      </w:r>
      <w:r w:rsidR="00F634C3" w:rsidRPr="00F634C3">
        <w:rPr>
          <w:rFonts w:cs="Times New Roman"/>
          <w:sz w:val="27"/>
          <w:szCs w:val="27"/>
        </w:rPr>
        <w:t xml:space="preserve"> </w:t>
      </w:r>
    </w:p>
    <w:p w14:paraId="1F579AF6" w14:textId="606A339F" w:rsidR="00F634C3" w:rsidRPr="00F634C3" w:rsidRDefault="00F634C3" w:rsidP="00F634C3">
      <w:pPr>
        <w:pStyle w:val="ListParagraph"/>
        <w:ind w:left="630"/>
        <w:rPr>
          <w:rFonts w:cs="Times New Roman"/>
          <w:sz w:val="27"/>
          <w:szCs w:val="27"/>
        </w:rPr>
      </w:pPr>
      <w:r>
        <w:rPr>
          <w:rFonts w:cs="Times New Roman"/>
          <w:sz w:val="27"/>
          <w:szCs w:val="27"/>
        </w:rPr>
        <w:t xml:space="preserve">Sau phản ứng sinh ra hỗn hợp muối </w:t>
      </w:r>
    </w:p>
    <w:p w14:paraId="79661DD9" w14:textId="2A1E23C1" w:rsidR="0064603A" w:rsidRPr="009F1B8F" w:rsidRDefault="003B5801" w:rsidP="009F1B8F">
      <w:pPr>
        <w:pStyle w:val="ListParagraph"/>
        <w:numPr>
          <w:ilvl w:val="0"/>
          <w:numId w:val="27"/>
        </w:numPr>
        <w:rPr>
          <w:rFonts w:cs="Times New Roman"/>
          <w:sz w:val="27"/>
          <w:szCs w:val="27"/>
        </w:rPr>
      </w:pPr>
      <w:r>
        <w:rPr>
          <w:rFonts w:cs="Times New Roman"/>
          <w:sz w:val="27"/>
          <w:szCs w:val="27"/>
        </w:rPr>
        <w:t xml:space="preserve">Ta có kim loại  + </w:t>
      </w:r>
      <m:oMath>
        <m:sSub>
          <m:sSubPr>
            <m:ctrlPr>
              <w:rPr>
                <w:rFonts w:ascii="Cambria Math" w:hAnsi="Cambria Math" w:cs="Times New Roman"/>
                <w:i/>
                <w:sz w:val="27"/>
                <w:szCs w:val="27"/>
              </w:rPr>
            </m:ctrlPr>
          </m:sSubPr>
          <m:e>
            <m:r>
              <m:rPr>
                <m:sty m:val="p"/>
              </m:rPr>
              <w:rPr>
                <w:rFonts w:ascii="Cambria Math" w:hAnsi="Cambria Math" w:cs="Times New Roman"/>
                <w:sz w:val="27"/>
                <w:szCs w:val="27"/>
              </w:rPr>
              <m:t>H</m:t>
            </m:r>
          </m:e>
          <m:sub>
            <m:r>
              <w:rPr>
                <w:rFonts w:ascii="Cambria Math" w:hAnsi="Cambria Math" w:cs="Times New Roman"/>
                <w:sz w:val="27"/>
                <w:szCs w:val="27"/>
              </w:rPr>
              <m:t>2</m:t>
            </m:r>
          </m:sub>
        </m:sSub>
        <m:sSub>
          <m:sSubPr>
            <m:ctrlPr>
              <w:rPr>
                <w:rFonts w:ascii="Cambria Math" w:hAnsi="Cambria Math" w:cs="Times New Roman"/>
                <w:sz w:val="27"/>
                <w:szCs w:val="27"/>
              </w:rPr>
            </m:ctrlPr>
          </m:sSubPr>
          <m:e>
            <m:r>
              <m:rPr>
                <m:sty m:val="p"/>
              </m:rPr>
              <w:rPr>
                <w:rFonts w:ascii="Cambria Math" w:hAnsi="Cambria Math" w:cs="Times New Roman"/>
                <w:sz w:val="27"/>
                <w:szCs w:val="27"/>
              </w:rPr>
              <m:t>SO</m:t>
            </m:r>
          </m:e>
          <m:sub>
            <m:r>
              <w:rPr>
                <w:rFonts w:ascii="Cambria Math" w:hAnsi="Cambria Math" w:cs="Times New Roman"/>
                <w:sz w:val="27"/>
                <w:szCs w:val="27"/>
              </w:rPr>
              <m:t>4</m:t>
            </m:r>
          </m:sub>
        </m:sSub>
        <m:r>
          <w:rPr>
            <w:rFonts w:ascii="Cambria Math" w:hAnsi="Cambria Math" w:cs="Times New Roman"/>
            <w:sz w:val="27"/>
            <w:szCs w:val="27"/>
          </w:rPr>
          <m:t>→</m:t>
        </m:r>
        <m:r>
          <m:rPr>
            <m:sty m:val="p"/>
          </m:rPr>
          <w:rPr>
            <w:rFonts w:ascii="Cambria Math" w:hAnsi="Cambria Math" w:cs="Times New Roman"/>
            <w:sz w:val="27"/>
            <w:szCs w:val="27"/>
          </w:rPr>
          <m:t>muối+</m:t>
        </m:r>
        <m:sSub>
          <m:sSubPr>
            <m:ctrlPr>
              <w:rPr>
                <w:rFonts w:ascii="Cambria Math" w:hAnsi="Cambria Math" w:cs="Times New Roman"/>
                <w:sz w:val="27"/>
                <w:szCs w:val="27"/>
              </w:rPr>
            </m:ctrlPr>
          </m:sSubPr>
          <m:e>
            <m:r>
              <m:rPr>
                <m:sty m:val="p"/>
              </m:rPr>
              <w:rPr>
                <w:rFonts w:ascii="Cambria Math" w:hAnsi="Cambria Math" w:cs="Times New Roman"/>
                <w:sz w:val="27"/>
                <w:szCs w:val="27"/>
              </w:rPr>
              <m:t>H</m:t>
            </m:r>
          </m:e>
          <m:sub>
            <m:r>
              <m:rPr>
                <m:sty m:val="p"/>
              </m:rPr>
              <w:rPr>
                <w:rFonts w:ascii="Cambria Math" w:hAnsi="Cambria Math" w:cs="Times New Roman"/>
                <w:sz w:val="27"/>
                <w:szCs w:val="27"/>
              </w:rPr>
              <m:t>2</m:t>
            </m:r>
          </m:sub>
        </m:sSub>
      </m:oMath>
    </w:p>
    <w:p w14:paraId="614E6473" w14:textId="56E4BB70" w:rsidR="009F1B8F" w:rsidRPr="009F1B8F" w:rsidRDefault="008F1825" w:rsidP="009F1B8F">
      <w:pPr>
        <w:pStyle w:val="ListParagraph"/>
        <w:ind w:left="630"/>
        <w:rPr>
          <w:rFonts w:eastAsiaTheme="minorEastAsia" w:cs="Times New Roman"/>
          <w:sz w:val="27"/>
          <w:szCs w:val="27"/>
        </w:rPr>
      </w:pPr>
      <m:oMathPara>
        <m:oMathParaPr>
          <m:jc m:val="left"/>
        </m:oMathParaPr>
        <m:oMath>
          <m:sSub>
            <m:sSubPr>
              <m:ctrlPr>
                <w:rPr>
                  <w:rFonts w:ascii="Cambria Math" w:hAnsi="Cambria Math" w:cs="Times New Roman"/>
                  <w:sz w:val="27"/>
                  <w:szCs w:val="27"/>
                </w:rPr>
              </m:ctrlPr>
            </m:sSubPr>
            <m:e>
              <m:r>
                <m:rPr>
                  <m:sty m:val="p"/>
                </m:rPr>
                <w:rPr>
                  <w:rFonts w:ascii="Cambria Math" w:hAnsi="Cambria Math" w:cs="Times New Roman"/>
                  <w:sz w:val="27"/>
                  <w:szCs w:val="27"/>
                </w:rPr>
                <m:t>n</m:t>
              </m:r>
            </m:e>
            <m:sub>
              <m:sSub>
                <m:sSubPr>
                  <m:ctrlPr>
                    <w:rPr>
                      <w:rFonts w:ascii="Cambria Math" w:hAnsi="Cambria Math" w:cs="Times New Roman"/>
                      <w:sz w:val="27"/>
                      <w:szCs w:val="27"/>
                    </w:rPr>
                  </m:ctrlPr>
                </m:sSubPr>
                <m:e>
                  <m:r>
                    <m:rPr>
                      <m:sty m:val="p"/>
                    </m:rPr>
                    <w:rPr>
                      <w:rFonts w:ascii="Cambria Math" w:hAnsi="Cambria Math" w:cs="Times New Roman"/>
                      <w:sz w:val="27"/>
                      <w:szCs w:val="27"/>
                    </w:rPr>
                    <m:t>H</m:t>
                  </m:r>
                </m:e>
                <m:sub>
                  <m:r>
                    <m:rPr>
                      <m:sty m:val="p"/>
                    </m:rPr>
                    <w:rPr>
                      <w:rFonts w:ascii="Cambria Math" w:hAnsi="Cambria Math" w:cs="Times New Roman"/>
                      <w:sz w:val="27"/>
                      <w:szCs w:val="27"/>
                    </w:rPr>
                    <m:t>2</m:t>
                  </m:r>
                </m:sub>
              </m:sSub>
            </m:sub>
          </m:sSub>
          <m:r>
            <m:rPr>
              <m:sty m:val="p"/>
            </m:rPr>
            <w:rPr>
              <w:rFonts w:ascii="Cambria Math" w:hAnsi="Cambria Math" w:cs="Times New Roman"/>
              <w:sz w:val="27"/>
              <w:szCs w:val="27"/>
            </w:rPr>
            <m:t>=0,4 mol</m:t>
          </m:r>
        </m:oMath>
      </m:oMathPara>
    </w:p>
    <w:p w14:paraId="3D1AD04B" w14:textId="77777777" w:rsidR="001C56D8" w:rsidRDefault="00337CF8" w:rsidP="009F1B8F">
      <w:pPr>
        <w:pStyle w:val="ListParagraph"/>
        <w:ind w:left="630"/>
        <w:rPr>
          <w:rFonts w:cs="Times New Roman"/>
          <w:sz w:val="27"/>
          <w:szCs w:val="27"/>
        </w:rPr>
      </w:pPr>
      <w:r>
        <w:rPr>
          <w:rFonts w:cs="Times New Roman"/>
          <w:sz w:val="27"/>
          <w:szCs w:val="27"/>
        </w:rPr>
        <w:t>Bảo toàn nguyên tố H có</w:t>
      </w:r>
      <w:r w:rsidR="001C56D8">
        <w:rPr>
          <w:rFonts w:cs="Times New Roman"/>
          <w:sz w:val="27"/>
          <w:szCs w:val="27"/>
        </w:rPr>
        <w:t>:</w:t>
      </w:r>
    </w:p>
    <w:p w14:paraId="0F14F825" w14:textId="77777777" w:rsidR="00010D78" w:rsidRPr="00010D78" w:rsidRDefault="00337CF8" w:rsidP="00010D78">
      <w:pPr>
        <w:pStyle w:val="ListParagraph"/>
        <w:ind w:left="630"/>
        <w:rPr>
          <w:rFonts w:eastAsiaTheme="minorEastAsia" w:cs="Times New Roman"/>
          <w:sz w:val="27"/>
          <w:szCs w:val="27"/>
        </w:rPr>
      </w:pPr>
      <w:r w:rsidRPr="00052FC8">
        <w:rPr>
          <w:rFonts w:cs="Times New Roman"/>
          <w:sz w:val="27"/>
          <w:szCs w:val="27"/>
        </w:rPr>
        <w:t xml:space="preserve"> </w:t>
      </w:r>
      <m:oMath>
        <m:sSub>
          <m:sSubPr>
            <m:ctrlPr>
              <w:rPr>
                <w:rFonts w:ascii="Cambria Math" w:hAnsi="Cambria Math" w:cs="Times New Roman"/>
                <w:sz w:val="27"/>
                <w:szCs w:val="27"/>
              </w:rPr>
            </m:ctrlPr>
          </m:sSubPr>
          <m:e>
            <m:r>
              <m:rPr>
                <m:sty m:val="p"/>
              </m:rPr>
              <w:rPr>
                <w:rFonts w:ascii="Cambria Math" w:hAnsi="Cambria Math" w:cs="Times New Roman"/>
                <w:sz w:val="27"/>
                <w:szCs w:val="27"/>
              </w:rPr>
              <m:t>M</m:t>
            </m:r>
          </m:e>
          <m:sub>
            <m:r>
              <m:rPr>
                <m:sty m:val="p"/>
              </m:rPr>
              <w:rPr>
                <w:rFonts w:ascii="Cambria Math" w:hAnsi="Cambria Math" w:cs="Times New Roman"/>
                <w:sz w:val="27"/>
                <w:szCs w:val="27"/>
              </w:rPr>
              <m:t xml:space="preserve">kim loại </m:t>
            </m:r>
          </m:sub>
        </m:sSub>
        <m:r>
          <m:rPr>
            <m:sty m:val="p"/>
          </m:rPr>
          <w:rPr>
            <w:rFonts w:ascii="Cambria Math" w:hAnsi="Cambria Math" w:cs="Times New Roman"/>
            <w:sz w:val="27"/>
            <w:szCs w:val="27"/>
          </w:rPr>
          <m:t>+</m:t>
        </m:r>
        <m:sSub>
          <m:sSubPr>
            <m:ctrlPr>
              <w:rPr>
                <w:rFonts w:ascii="Cambria Math" w:hAnsi="Cambria Math" w:cs="Times New Roman"/>
                <w:sz w:val="27"/>
                <w:szCs w:val="27"/>
              </w:rPr>
            </m:ctrlPr>
          </m:sSubPr>
          <m:e>
            <m:r>
              <m:rPr>
                <m:sty m:val="p"/>
              </m:rPr>
              <w:rPr>
                <w:rFonts w:ascii="Cambria Math" w:hAnsi="Cambria Math" w:cs="Times New Roman"/>
                <w:sz w:val="27"/>
                <w:szCs w:val="27"/>
              </w:rPr>
              <m:t>m</m:t>
            </m:r>
          </m:e>
          <m:sub>
            <m:sSub>
              <m:sSubPr>
                <m:ctrlPr>
                  <w:rPr>
                    <w:rFonts w:ascii="Cambria Math" w:hAnsi="Cambria Math" w:cs="Times New Roman"/>
                    <w:sz w:val="27"/>
                    <w:szCs w:val="27"/>
                  </w:rPr>
                </m:ctrlPr>
              </m:sSubPr>
              <m:e>
                <m:r>
                  <m:rPr>
                    <m:sty m:val="p"/>
                  </m:rPr>
                  <w:rPr>
                    <w:rFonts w:ascii="Cambria Math" w:hAnsi="Cambria Math" w:cs="Times New Roman"/>
                    <w:sz w:val="27"/>
                    <w:szCs w:val="27"/>
                  </w:rPr>
                  <m:t>H</m:t>
                </m:r>
              </m:e>
              <m:sub>
                <m:r>
                  <m:rPr>
                    <m:sty m:val="p"/>
                  </m:rPr>
                  <w:rPr>
                    <w:rFonts w:ascii="Cambria Math" w:hAnsi="Cambria Math" w:cs="Times New Roman"/>
                    <w:sz w:val="27"/>
                    <w:szCs w:val="27"/>
                  </w:rPr>
                  <m:t>2</m:t>
                </m:r>
              </m:sub>
            </m:sSub>
            <m:sSub>
              <m:sSubPr>
                <m:ctrlPr>
                  <w:rPr>
                    <w:rFonts w:ascii="Cambria Math" w:hAnsi="Cambria Math" w:cs="Times New Roman"/>
                    <w:sz w:val="27"/>
                    <w:szCs w:val="27"/>
                  </w:rPr>
                </m:ctrlPr>
              </m:sSubPr>
              <m:e>
                <m:r>
                  <m:rPr>
                    <m:sty m:val="p"/>
                  </m:rPr>
                  <w:rPr>
                    <w:rFonts w:ascii="Cambria Math" w:hAnsi="Cambria Math" w:cs="Times New Roman"/>
                    <w:sz w:val="27"/>
                    <w:szCs w:val="27"/>
                  </w:rPr>
                  <m:t>SO</m:t>
                </m:r>
              </m:e>
              <m:sub>
                <m:r>
                  <m:rPr>
                    <m:sty m:val="p"/>
                  </m:rPr>
                  <w:rPr>
                    <w:rFonts w:ascii="Cambria Math" w:hAnsi="Cambria Math" w:cs="Times New Roman"/>
                    <w:sz w:val="27"/>
                    <w:szCs w:val="27"/>
                  </w:rPr>
                  <m:t>4</m:t>
                </m:r>
              </m:sub>
            </m:sSub>
          </m:sub>
        </m:sSub>
        <m:r>
          <m:rPr>
            <m:sty m:val="p"/>
          </m:rPr>
          <w:rPr>
            <w:rFonts w:ascii="Cambria Math" w:hAnsi="Cambria Math" w:cs="Times New Roman"/>
            <w:sz w:val="27"/>
            <w:szCs w:val="27"/>
          </w:rPr>
          <m:t>=</m:t>
        </m:r>
        <m:sSub>
          <m:sSubPr>
            <m:ctrlPr>
              <w:rPr>
                <w:rFonts w:ascii="Cambria Math" w:hAnsi="Cambria Math" w:cs="Times New Roman"/>
                <w:sz w:val="27"/>
                <w:szCs w:val="27"/>
              </w:rPr>
            </m:ctrlPr>
          </m:sSubPr>
          <m:e>
            <m:r>
              <m:rPr>
                <m:sty m:val="p"/>
              </m:rPr>
              <w:rPr>
                <w:rFonts w:ascii="Cambria Math" w:hAnsi="Cambria Math" w:cs="Times New Roman"/>
                <w:sz w:val="27"/>
                <w:szCs w:val="27"/>
              </w:rPr>
              <m:t>m</m:t>
            </m:r>
          </m:e>
          <m:sub>
            <m:sSub>
              <m:sSubPr>
                <m:ctrlPr>
                  <w:rPr>
                    <w:rFonts w:ascii="Cambria Math" w:hAnsi="Cambria Math" w:cs="Times New Roman"/>
                    <w:sz w:val="27"/>
                    <w:szCs w:val="27"/>
                  </w:rPr>
                </m:ctrlPr>
              </m:sSubPr>
              <m:e>
                <m:r>
                  <m:rPr>
                    <m:sty m:val="p"/>
                  </m:rPr>
                  <w:rPr>
                    <w:rFonts w:ascii="Cambria Math" w:hAnsi="Cambria Math" w:cs="Times New Roman"/>
                    <w:sz w:val="27"/>
                    <w:szCs w:val="27"/>
                  </w:rPr>
                  <m:t>H</m:t>
                </m:r>
              </m:e>
              <m:sub>
                <m:r>
                  <m:rPr>
                    <m:sty m:val="p"/>
                  </m:rPr>
                  <w:rPr>
                    <w:rFonts w:ascii="Cambria Math" w:hAnsi="Cambria Math" w:cs="Times New Roman"/>
                    <w:sz w:val="27"/>
                    <w:szCs w:val="27"/>
                  </w:rPr>
                  <m:t>2</m:t>
                </m:r>
              </m:sub>
            </m:sSub>
          </m:sub>
        </m:sSub>
        <m:r>
          <m:rPr>
            <m:sty m:val="p"/>
          </m:rPr>
          <w:rPr>
            <w:rFonts w:ascii="Cambria Math" w:hAnsi="Cambria Math" w:cs="Times New Roman"/>
            <w:sz w:val="27"/>
            <w:szCs w:val="27"/>
          </w:rPr>
          <m:t>+</m:t>
        </m:r>
        <m:sSub>
          <m:sSubPr>
            <m:ctrlPr>
              <w:rPr>
                <w:rFonts w:ascii="Cambria Math" w:hAnsi="Cambria Math" w:cs="Times New Roman"/>
                <w:sz w:val="27"/>
                <w:szCs w:val="27"/>
              </w:rPr>
            </m:ctrlPr>
          </m:sSubPr>
          <m:e>
            <m:r>
              <m:rPr>
                <m:sty m:val="p"/>
              </m:rPr>
              <w:rPr>
                <w:rFonts w:ascii="Cambria Math" w:hAnsi="Cambria Math" w:cs="Times New Roman"/>
                <w:sz w:val="27"/>
                <w:szCs w:val="27"/>
              </w:rPr>
              <m:t>m</m:t>
            </m:r>
          </m:e>
          <m:sub>
            <m:r>
              <m:rPr>
                <m:sty m:val="p"/>
              </m:rPr>
              <w:rPr>
                <w:rFonts w:ascii="Cambria Math" w:hAnsi="Cambria Math" w:cs="Times New Roman"/>
                <w:sz w:val="27"/>
                <w:szCs w:val="27"/>
              </w:rPr>
              <m:t xml:space="preserve">muối </m:t>
            </m:r>
          </m:sub>
        </m:sSub>
        <m:r>
          <m:rPr>
            <m:sty m:val="p"/>
          </m:rPr>
          <w:rPr>
            <w:rFonts w:ascii="Cambria Math" w:hAnsi="Cambria Math" w:cs="Times New Roman"/>
            <w:sz w:val="27"/>
            <w:szCs w:val="27"/>
          </w:rPr>
          <m:t>↔11,9+1,4.98=0,4.m ↔m=50,3</m:t>
        </m:r>
      </m:oMath>
    </w:p>
    <w:p w14:paraId="22A66AEE" w14:textId="1EAB03B7" w:rsidR="00010D78" w:rsidRPr="007014D5" w:rsidRDefault="008F1825" w:rsidP="00010D78">
      <w:pPr>
        <w:pStyle w:val="ListParagraph"/>
        <w:numPr>
          <w:ilvl w:val="0"/>
          <w:numId w:val="27"/>
        </w:numPr>
        <w:rPr>
          <w:rFonts w:eastAsiaTheme="minorEastAsia" w:cs="Times New Roman"/>
          <w:sz w:val="27"/>
          <w:szCs w:val="27"/>
        </w:rPr>
      </w:pPr>
      <m:oMath>
        <m:sSub>
          <m:sSubPr>
            <m:ctrlPr>
              <w:rPr>
                <w:rFonts w:ascii="Cambria Math" w:hAnsi="Cambria Math" w:cs="Times New Roman"/>
                <w:color w:val="444444"/>
                <w:sz w:val="27"/>
                <w:szCs w:val="27"/>
              </w:rPr>
            </m:ctrlPr>
          </m:sSubPr>
          <m:e>
            <m:r>
              <m:rPr>
                <m:sty m:val="p"/>
              </m:rPr>
              <w:rPr>
                <w:rFonts w:ascii="Cambria Math" w:hAnsi="Cambria Math" w:cs="Times New Roman"/>
                <w:color w:val="444444"/>
                <w:sz w:val="27"/>
                <w:szCs w:val="27"/>
              </w:rPr>
              <m:t>n</m:t>
            </m:r>
          </m:e>
          <m:sub>
            <m:sSub>
              <m:sSubPr>
                <m:ctrlPr>
                  <w:rPr>
                    <w:rFonts w:ascii="Cambria Math" w:hAnsi="Cambria Math" w:cs="Times New Roman"/>
                    <w:color w:val="444444"/>
                    <w:sz w:val="27"/>
                    <w:szCs w:val="27"/>
                  </w:rPr>
                </m:ctrlPr>
              </m:sSubPr>
              <m:e>
                <m:r>
                  <m:rPr>
                    <m:sty m:val="p"/>
                  </m:rPr>
                  <w:rPr>
                    <w:rFonts w:ascii="Cambria Math" w:hAnsi="Cambria Math" w:cs="Times New Roman"/>
                    <w:color w:val="444444"/>
                    <w:sz w:val="27"/>
                    <w:szCs w:val="27"/>
                  </w:rPr>
                  <m:t>SO</m:t>
                </m:r>
              </m:e>
              <m:sub>
                <m:r>
                  <m:rPr>
                    <m:sty m:val="p"/>
                  </m:rPr>
                  <w:rPr>
                    <w:rFonts w:ascii="Cambria Math" w:hAnsi="Cambria Math" w:cs="Times New Roman"/>
                    <w:color w:val="444444"/>
                    <w:sz w:val="27"/>
                    <w:szCs w:val="27"/>
                  </w:rPr>
                  <m:t>2</m:t>
                </m:r>
              </m:sub>
            </m:sSub>
          </m:sub>
        </m:sSub>
      </m:oMath>
      <w:r w:rsidR="00010D78" w:rsidRPr="007014D5">
        <w:rPr>
          <w:rFonts w:cs="Times New Roman"/>
          <w:color w:val="444444"/>
          <w:sz w:val="27"/>
          <w:szCs w:val="27"/>
        </w:rPr>
        <w:t>= 0,</w:t>
      </w:r>
      <w:r w:rsidR="00346BDC">
        <w:rPr>
          <w:rFonts w:cs="Times New Roman"/>
          <w:color w:val="444444"/>
          <w:sz w:val="27"/>
          <w:szCs w:val="27"/>
        </w:rPr>
        <w:t>0</w:t>
      </w:r>
      <w:r w:rsidR="00010D78" w:rsidRPr="007014D5">
        <w:rPr>
          <w:rFonts w:cs="Times New Roman"/>
          <w:color w:val="444444"/>
          <w:sz w:val="27"/>
          <w:szCs w:val="27"/>
        </w:rPr>
        <w:t>4(mol)</w:t>
      </w:r>
    </w:p>
    <w:p w14:paraId="6560EEFF" w14:textId="58F6ABE2" w:rsidR="00010D78" w:rsidRPr="007014D5" w:rsidRDefault="00010D78" w:rsidP="00010D78">
      <w:pPr>
        <w:pStyle w:val="NormalWeb"/>
        <w:spacing w:before="0" w:beforeAutospacing="0" w:after="0" w:afterAutospacing="0"/>
        <w:ind w:left="630"/>
        <w:rPr>
          <w:color w:val="444444"/>
          <w:sz w:val="27"/>
          <w:szCs w:val="27"/>
        </w:rPr>
      </w:pPr>
      <w:r w:rsidRPr="007014D5">
        <w:rPr>
          <w:color w:val="444444"/>
          <w:sz w:val="27"/>
          <w:szCs w:val="27"/>
        </w:rPr>
        <w:t xml:space="preserve">Đặt: </w:t>
      </w:r>
      <m:oMath>
        <m:sSub>
          <m:sSubPr>
            <m:ctrlPr>
              <w:rPr>
                <w:rFonts w:ascii="Cambria Math" w:hAnsi="Cambria Math"/>
                <w:color w:val="444444"/>
                <w:sz w:val="27"/>
                <w:szCs w:val="27"/>
              </w:rPr>
            </m:ctrlPr>
          </m:sSubPr>
          <m:e>
            <m:r>
              <m:rPr>
                <m:sty m:val="p"/>
              </m:rPr>
              <w:rPr>
                <w:rFonts w:ascii="Cambria Math" w:hAnsi="Cambria Math"/>
                <w:color w:val="444444"/>
                <w:sz w:val="27"/>
                <w:szCs w:val="27"/>
              </w:rPr>
              <m:t>n</m:t>
            </m:r>
          </m:e>
          <m:sub>
            <m:r>
              <m:rPr>
                <m:sty m:val="p"/>
              </m:rPr>
              <w:rPr>
                <w:rFonts w:ascii="Cambria Math" w:hAnsi="Cambria Math"/>
                <w:color w:val="444444"/>
                <w:sz w:val="27"/>
                <w:szCs w:val="27"/>
              </w:rPr>
              <m:t>Al</m:t>
            </m:r>
          </m:sub>
        </m:sSub>
      </m:oMath>
      <w:r w:rsidRPr="007014D5">
        <w:rPr>
          <w:color w:val="444444"/>
          <w:sz w:val="27"/>
          <w:szCs w:val="27"/>
        </w:rPr>
        <w:t xml:space="preserve">=a(mol); </w:t>
      </w:r>
      <m:oMath>
        <m:sSub>
          <m:sSubPr>
            <m:ctrlPr>
              <w:rPr>
                <w:rFonts w:ascii="Cambria Math" w:hAnsi="Cambria Math"/>
                <w:color w:val="444444"/>
                <w:sz w:val="27"/>
                <w:szCs w:val="27"/>
              </w:rPr>
            </m:ctrlPr>
          </m:sSubPr>
          <m:e>
            <m:r>
              <m:rPr>
                <m:sty m:val="p"/>
              </m:rPr>
              <w:rPr>
                <w:rFonts w:ascii="Cambria Math" w:hAnsi="Cambria Math"/>
                <w:color w:val="444444"/>
                <w:sz w:val="27"/>
                <w:szCs w:val="27"/>
              </w:rPr>
              <m:t>n</m:t>
            </m:r>
          </m:e>
          <m:sub>
            <m:r>
              <m:rPr>
                <m:sty m:val="p"/>
              </m:rPr>
              <w:rPr>
                <w:rFonts w:ascii="Cambria Math" w:hAnsi="Cambria Math"/>
                <w:color w:val="444444"/>
                <w:sz w:val="27"/>
                <w:szCs w:val="27"/>
              </w:rPr>
              <m:t>Mg</m:t>
            </m:r>
          </m:sub>
        </m:sSub>
      </m:oMath>
      <w:r w:rsidRPr="007014D5">
        <w:rPr>
          <w:color w:val="444444"/>
          <w:sz w:val="27"/>
          <w:szCs w:val="27"/>
        </w:rPr>
        <w:t>=b(mol)  (a,b&gt;0)</w:t>
      </w:r>
    </w:p>
    <w:p w14:paraId="52BD91DD" w14:textId="45EFF038" w:rsidR="00010D78" w:rsidRPr="007014D5" w:rsidRDefault="00010D78" w:rsidP="00010D78">
      <w:pPr>
        <w:pStyle w:val="NormalWeb"/>
        <w:spacing w:before="0" w:beforeAutospacing="0" w:after="0" w:afterAutospacing="0"/>
        <w:ind w:left="630"/>
        <w:rPr>
          <w:color w:val="444444"/>
          <w:sz w:val="27"/>
          <w:szCs w:val="27"/>
        </w:rPr>
      </w:pPr>
      <w:r w:rsidRPr="007014D5">
        <w:rPr>
          <w:color w:val="444444"/>
          <w:sz w:val="27"/>
          <w:szCs w:val="27"/>
        </w:rPr>
        <w:t xml:space="preserve">PTHH: 2 Al + 6 </w:t>
      </w:r>
      <m:oMath>
        <m:sSub>
          <m:sSubPr>
            <m:ctrlPr>
              <w:rPr>
                <w:rFonts w:ascii="Cambria Math" w:eastAsiaTheme="minorHAnsi" w:hAnsi="Cambria Math"/>
                <w:sz w:val="27"/>
                <w:szCs w:val="27"/>
              </w:rPr>
            </m:ctrlPr>
          </m:sSubPr>
          <m:e>
            <m:r>
              <m:rPr>
                <m:sty m:val="p"/>
              </m:rPr>
              <w:rPr>
                <w:rFonts w:ascii="Cambria Math" w:hAnsi="Cambria Math"/>
                <w:sz w:val="27"/>
                <w:szCs w:val="27"/>
              </w:rPr>
              <m:t>H</m:t>
            </m:r>
          </m:e>
          <m:sub>
            <m:r>
              <m:rPr>
                <m:sty m:val="p"/>
              </m:rPr>
              <w:rPr>
                <w:rFonts w:ascii="Cambria Math" w:hAnsi="Cambria Math"/>
                <w:sz w:val="27"/>
                <w:szCs w:val="27"/>
              </w:rPr>
              <m:t>2</m:t>
            </m:r>
          </m:sub>
        </m:sSub>
        <m:sSub>
          <m:sSubPr>
            <m:ctrlPr>
              <w:rPr>
                <w:rFonts w:ascii="Cambria Math" w:eastAsiaTheme="minorHAnsi" w:hAnsi="Cambria Math"/>
                <w:sz w:val="27"/>
                <w:szCs w:val="27"/>
              </w:rPr>
            </m:ctrlPr>
          </m:sSubPr>
          <m:e>
            <m:r>
              <m:rPr>
                <m:sty m:val="p"/>
              </m:rPr>
              <w:rPr>
                <w:rFonts w:ascii="Cambria Math" w:hAnsi="Cambria Math"/>
                <w:sz w:val="27"/>
                <w:szCs w:val="27"/>
              </w:rPr>
              <m:t>SO</m:t>
            </m:r>
          </m:e>
          <m:sub>
            <m:r>
              <m:rPr>
                <m:sty m:val="p"/>
              </m:rPr>
              <w:rPr>
                <w:rFonts w:ascii="Cambria Math" w:hAnsi="Cambria Math"/>
                <w:sz w:val="27"/>
                <w:szCs w:val="27"/>
              </w:rPr>
              <m:t>4</m:t>
            </m:r>
          </m:sub>
        </m:sSub>
      </m:oMath>
      <w:r w:rsidR="00584884" w:rsidRPr="007014D5">
        <w:rPr>
          <w:color w:val="444444"/>
          <w:sz w:val="27"/>
          <w:szCs w:val="27"/>
        </w:rPr>
        <w:t xml:space="preserve"> </w:t>
      </w:r>
      <w:r w:rsidRPr="007014D5">
        <w:rPr>
          <w:color w:val="444444"/>
          <w:sz w:val="27"/>
          <w:szCs w:val="27"/>
        </w:rPr>
        <w:t xml:space="preserve">(đ) -to-&gt; </w:t>
      </w:r>
      <m:oMath>
        <m:sSub>
          <m:sSubPr>
            <m:ctrlPr>
              <w:rPr>
                <w:rFonts w:ascii="Cambria Math" w:eastAsiaTheme="minorHAnsi" w:hAnsi="Cambria Math"/>
                <w:sz w:val="27"/>
                <w:szCs w:val="27"/>
              </w:rPr>
            </m:ctrlPr>
          </m:sSubPr>
          <m:e>
            <m:r>
              <m:rPr>
                <m:sty m:val="p"/>
              </m:rPr>
              <w:rPr>
                <w:rFonts w:ascii="Cambria Math" w:hAnsi="Cambria Math"/>
                <w:sz w:val="27"/>
                <w:szCs w:val="27"/>
              </w:rPr>
              <m:t>Al</m:t>
            </m:r>
          </m:e>
          <m:sub>
            <m:r>
              <m:rPr>
                <m:sty m:val="p"/>
              </m:rPr>
              <w:rPr>
                <w:rFonts w:ascii="Cambria Math" w:hAnsi="Cambria Math"/>
                <w:sz w:val="27"/>
                <w:szCs w:val="27"/>
              </w:rPr>
              <m:t>2</m:t>
            </m:r>
          </m:sub>
        </m:sSub>
        <m:sSub>
          <m:sSubPr>
            <m:ctrlPr>
              <w:rPr>
                <w:rFonts w:ascii="Cambria Math" w:eastAsiaTheme="minorHAnsi" w:hAnsi="Cambria Math"/>
                <w:sz w:val="27"/>
                <w:szCs w:val="27"/>
              </w:rPr>
            </m:ctrlPr>
          </m:sSubPr>
          <m:e>
            <m:sSub>
              <m:sSubPr>
                <m:ctrlPr>
                  <w:rPr>
                    <w:rFonts w:ascii="Cambria Math" w:eastAsiaTheme="minorHAnsi" w:hAnsi="Cambria Math"/>
                    <w:sz w:val="27"/>
                    <w:szCs w:val="27"/>
                  </w:rPr>
                </m:ctrlPr>
              </m:sSubPr>
              <m:e>
                <m:r>
                  <m:rPr>
                    <m:sty m:val="p"/>
                  </m:rPr>
                  <w:rPr>
                    <w:rFonts w:ascii="Cambria Math" w:hAnsi="Cambria Math"/>
                    <w:sz w:val="27"/>
                    <w:szCs w:val="27"/>
                  </w:rPr>
                  <m:t>(SO</m:t>
                </m:r>
              </m:e>
              <m:sub>
                <m:r>
                  <m:rPr>
                    <m:sty m:val="p"/>
                  </m:rPr>
                  <w:rPr>
                    <w:rFonts w:ascii="Cambria Math" w:hAnsi="Cambria Math"/>
                    <w:sz w:val="27"/>
                    <w:szCs w:val="27"/>
                  </w:rPr>
                  <m:t>4</m:t>
                </m:r>
              </m:sub>
            </m:sSub>
            <m:r>
              <m:rPr>
                <m:sty m:val="p"/>
              </m:rPr>
              <w:rPr>
                <w:rFonts w:ascii="Cambria Math" w:eastAsiaTheme="minorHAnsi" w:hAnsi="Cambria Math"/>
                <w:sz w:val="27"/>
                <w:szCs w:val="27"/>
              </w:rPr>
              <m:t>)</m:t>
            </m:r>
          </m:e>
          <m:sub>
            <m:r>
              <m:rPr>
                <m:sty m:val="p"/>
              </m:rPr>
              <w:rPr>
                <w:rFonts w:ascii="Cambria Math" w:eastAsiaTheme="minorHAnsi" w:hAnsi="Cambria Math"/>
                <w:sz w:val="27"/>
                <w:szCs w:val="27"/>
              </w:rPr>
              <m:t>3</m:t>
            </m:r>
          </m:sub>
        </m:sSub>
      </m:oMath>
      <w:r w:rsidRPr="007014D5">
        <w:rPr>
          <w:color w:val="444444"/>
          <w:sz w:val="27"/>
          <w:szCs w:val="27"/>
        </w:rPr>
        <w:t xml:space="preserve">+ 3 </w:t>
      </w:r>
      <m:oMath>
        <m:sSub>
          <m:sSubPr>
            <m:ctrlPr>
              <w:rPr>
                <w:rFonts w:ascii="Cambria Math" w:hAnsi="Cambria Math"/>
                <w:color w:val="444444"/>
                <w:sz w:val="27"/>
                <w:szCs w:val="27"/>
              </w:rPr>
            </m:ctrlPr>
          </m:sSubPr>
          <m:e>
            <m:r>
              <m:rPr>
                <m:sty m:val="p"/>
              </m:rPr>
              <w:rPr>
                <w:rFonts w:ascii="Cambria Math" w:hAnsi="Cambria Math"/>
                <w:color w:val="444444"/>
                <w:sz w:val="27"/>
                <w:szCs w:val="27"/>
              </w:rPr>
              <m:t>SO</m:t>
            </m:r>
          </m:e>
          <m:sub>
            <m:r>
              <m:rPr>
                <m:sty m:val="p"/>
              </m:rPr>
              <w:rPr>
                <w:rFonts w:ascii="Cambria Math" w:hAnsi="Cambria Math"/>
                <w:color w:val="444444"/>
                <w:sz w:val="27"/>
                <w:szCs w:val="27"/>
              </w:rPr>
              <m:t>2</m:t>
            </m:r>
          </m:sub>
        </m:sSub>
      </m:oMath>
      <w:r w:rsidRPr="007014D5">
        <w:rPr>
          <w:color w:val="444444"/>
          <w:sz w:val="27"/>
          <w:szCs w:val="27"/>
        </w:rPr>
        <w:t xml:space="preserve"> + 6</w:t>
      </w:r>
      <m:oMath>
        <m:sSub>
          <m:sSubPr>
            <m:ctrlPr>
              <w:rPr>
                <w:rFonts w:ascii="Cambria Math" w:hAnsi="Cambria Math"/>
                <w:color w:val="444444"/>
                <w:sz w:val="27"/>
                <w:szCs w:val="27"/>
              </w:rPr>
            </m:ctrlPr>
          </m:sSubPr>
          <m:e>
            <m:r>
              <m:rPr>
                <m:sty m:val="p"/>
              </m:rPr>
              <w:rPr>
                <w:rFonts w:ascii="Cambria Math" w:hAnsi="Cambria Math"/>
                <w:color w:val="444444"/>
                <w:sz w:val="27"/>
                <w:szCs w:val="27"/>
              </w:rPr>
              <m:t>H</m:t>
            </m:r>
          </m:e>
          <m:sub>
            <m:r>
              <m:rPr>
                <m:sty m:val="p"/>
              </m:rPr>
              <w:rPr>
                <w:rFonts w:ascii="Cambria Math" w:hAnsi="Cambria Math"/>
                <w:color w:val="444444"/>
                <w:sz w:val="27"/>
                <w:szCs w:val="27"/>
              </w:rPr>
              <m:t>2</m:t>
            </m:r>
          </m:sub>
        </m:sSub>
      </m:oMath>
      <w:r w:rsidR="00584884" w:rsidRPr="007014D5">
        <w:rPr>
          <w:color w:val="444444"/>
          <w:sz w:val="27"/>
          <w:szCs w:val="27"/>
        </w:rPr>
        <w:t>O</w:t>
      </w:r>
    </w:p>
    <w:p w14:paraId="4D91B456" w14:textId="77777777" w:rsidR="00010D78" w:rsidRPr="007014D5" w:rsidRDefault="00010D78" w:rsidP="00010D78">
      <w:pPr>
        <w:pStyle w:val="NormalWeb"/>
        <w:spacing w:before="0" w:beforeAutospacing="0" w:after="0" w:afterAutospacing="0"/>
        <w:ind w:left="630"/>
        <w:rPr>
          <w:color w:val="444444"/>
          <w:sz w:val="27"/>
          <w:szCs w:val="27"/>
        </w:rPr>
      </w:pPr>
      <w:r w:rsidRPr="007014D5">
        <w:rPr>
          <w:color w:val="444444"/>
          <w:sz w:val="27"/>
          <w:szCs w:val="27"/>
        </w:rPr>
        <w:t>a____________3a______0,5a___________1,5a(mol)</w:t>
      </w:r>
    </w:p>
    <w:p w14:paraId="69C0140B" w14:textId="3DBCF6B2" w:rsidR="00010D78" w:rsidRPr="007014D5" w:rsidRDefault="00010D78" w:rsidP="00010D78">
      <w:pPr>
        <w:pStyle w:val="NormalWeb"/>
        <w:spacing w:before="0" w:beforeAutospacing="0" w:after="0" w:afterAutospacing="0"/>
        <w:ind w:left="630"/>
        <w:rPr>
          <w:color w:val="444444"/>
          <w:sz w:val="27"/>
          <w:szCs w:val="27"/>
        </w:rPr>
      </w:pPr>
      <w:r w:rsidRPr="007014D5">
        <w:rPr>
          <w:color w:val="444444"/>
          <w:sz w:val="27"/>
          <w:szCs w:val="27"/>
        </w:rPr>
        <w:t xml:space="preserve">Mg + 2 </w:t>
      </w:r>
      <m:oMath>
        <m:sSub>
          <m:sSubPr>
            <m:ctrlPr>
              <w:rPr>
                <w:rFonts w:ascii="Cambria Math" w:eastAsiaTheme="minorHAnsi" w:hAnsi="Cambria Math"/>
                <w:sz w:val="27"/>
                <w:szCs w:val="27"/>
              </w:rPr>
            </m:ctrlPr>
          </m:sSubPr>
          <m:e>
            <m:r>
              <m:rPr>
                <m:sty m:val="p"/>
              </m:rPr>
              <w:rPr>
                <w:rFonts w:ascii="Cambria Math" w:hAnsi="Cambria Math"/>
                <w:sz w:val="27"/>
                <w:szCs w:val="27"/>
              </w:rPr>
              <m:t>H</m:t>
            </m:r>
          </m:e>
          <m:sub>
            <m:r>
              <m:rPr>
                <m:sty m:val="p"/>
              </m:rPr>
              <w:rPr>
                <w:rFonts w:ascii="Cambria Math" w:hAnsi="Cambria Math"/>
                <w:sz w:val="27"/>
                <w:szCs w:val="27"/>
              </w:rPr>
              <m:t>2</m:t>
            </m:r>
          </m:sub>
        </m:sSub>
        <m:sSub>
          <m:sSubPr>
            <m:ctrlPr>
              <w:rPr>
                <w:rFonts w:ascii="Cambria Math" w:eastAsiaTheme="minorHAnsi" w:hAnsi="Cambria Math"/>
                <w:sz w:val="27"/>
                <w:szCs w:val="27"/>
              </w:rPr>
            </m:ctrlPr>
          </m:sSubPr>
          <m:e>
            <m:r>
              <m:rPr>
                <m:sty m:val="p"/>
              </m:rPr>
              <w:rPr>
                <w:rFonts w:ascii="Cambria Math" w:hAnsi="Cambria Math"/>
                <w:sz w:val="27"/>
                <w:szCs w:val="27"/>
              </w:rPr>
              <m:t>SO</m:t>
            </m:r>
          </m:e>
          <m:sub>
            <m:r>
              <m:rPr>
                <m:sty m:val="p"/>
              </m:rPr>
              <w:rPr>
                <w:rFonts w:ascii="Cambria Math" w:hAnsi="Cambria Math"/>
                <w:sz w:val="27"/>
                <w:szCs w:val="27"/>
              </w:rPr>
              <m:t>4</m:t>
            </m:r>
          </m:sub>
        </m:sSub>
      </m:oMath>
      <w:r w:rsidR="009634C6" w:rsidRPr="007014D5">
        <w:rPr>
          <w:color w:val="444444"/>
          <w:sz w:val="27"/>
          <w:szCs w:val="27"/>
        </w:rPr>
        <w:t xml:space="preserve"> </w:t>
      </w:r>
      <w:r w:rsidRPr="007014D5">
        <w:rPr>
          <w:color w:val="444444"/>
          <w:sz w:val="27"/>
          <w:szCs w:val="27"/>
        </w:rPr>
        <w:t xml:space="preserve">(đ) -to-&gt; </w:t>
      </w:r>
      <m:oMath>
        <m:r>
          <m:rPr>
            <m:sty m:val="p"/>
          </m:rPr>
          <w:rPr>
            <w:rFonts w:ascii="Cambria Math" w:eastAsiaTheme="minorHAnsi" w:hAnsi="Cambria Math"/>
            <w:sz w:val="27"/>
            <w:szCs w:val="27"/>
          </w:rPr>
          <m:t>Mg</m:t>
        </m:r>
        <m:sSub>
          <m:sSubPr>
            <m:ctrlPr>
              <w:rPr>
                <w:rFonts w:ascii="Cambria Math" w:eastAsiaTheme="minorHAnsi" w:hAnsi="Cambria Math"/>
                <w:sz w:val="27"/>
                <w:szCs w:val="27"/>
              </w:rPr>
            </m:ctrlPr>
          </m:sSubPr>
          <m:e>
            <m:r>
              <m:rPr>
                <m:sty m:val="p"/>
              </m:rPr>
              <w:rPr>
                <w:rFonts w:ascii="Cambria Math" w:hAnsi="Cambria Math"/>
                <w:sz w:val="27"/>
                <w:szCs w:val="27"/>
              </w:rPr>
              <m:t>SO</m:t>
            </m:r>
          </m:e>
          <m:sub>
            <m:r>
              <m:rPr>
                <m:sty m:val="p"/>
              </m:rPr>
              <w:rPr>
                <w:rFonts w:ascii="Cambria Math" w:hAnsi="Cambria Math"/>
                <w:sz w:val="27"/>
                <w:szCs w:val="27"/>
              </w:rPr>
              <m:t>4</m:t>
            </m:r>
          </m:sub>
        </m:sSub>
      </m:oMath>
      <w:r w:rsidRPr="007014D5">
        <w:rPr>
          <w:color w:val="444444"/>
          <w:sz w:val="27"/>
          <w:szCs w:val="27"/>
        </w:rPr>
        <w:t xml:space="preserve"> + </w:t>
      </w:r>
      <m:oMath>
        <m:sSub>
          <m:sSubPr>
            <m:ctrlPr>
              <w:rPr>
                <w:rFonts w:ascii="Cambria Math" w:hAnsi="Cambria Math"/>
                <w:color w:val="444444"/>
                <w:sz w:val="27"/>
                <w:szCs w:val="27"/>
              </w:rPr>
            </m:ctrlPr>
          </m:sSubPr>
          <m:e>
            <m:r>
              <m:rPr>
                <m:sty m:val="p"/>
              </m:rPr>
              <w:rPr>
                <w:rFonts w:ascii="Cambria Math" w:hAnsi="Cambria Math"/>
                <w:color w:val="444444"/>
                <w:sz w:val="27"/>
                <w:szCs w:val="27"/>
              </w:rPr>
              <m:t>SO</m:t>
            </m:r>
          </m:e>
          <m:sub>
            <m:r>
              <m:rPr>
                <m:sty m:val="p"/>
              </m:rPr>
              <w:rPr>
                <w:rFonts w:ascii="Cambria Math" w:hAnsi="Cambria Math"/>
                <w:color w:val="444444"/>
                <w:sz w:val="27"/>
                <w:szCs w:val="27"/>
              </w:rPr>
              <m:t>2</m:t>
            </m:r>
          </m:sub>
        </m:sSub>
      </m:oMath>
      <w:r w:rsidRPr="007014D5">
        <w:rPr>
          <w:color w:val="444444"/>
          <w:sz w:val="27"/>
          <w:szCs w:val="27"/>
        </w:rPr>
        <w:t xml:space="preserve"> + 2</w:t>
      </w:r>
      <m:oMath>
        <m:sSub>
          <m:sSubPr>
            <m:ctrlPr>
              <w:rPr>
                <w:rFonts w:ascii="Cambria Math" w:hAnsi="Cambria Math"/>
                <w:color w:val="444444"/>
                <w:sz w:val="27"/>
                <w:szCs w:val="27"/>
              </w:rPr>
            </m:ctrlPr>
          </m:sSubPr>
          <m:e>
            <m:r>
              <m:rPr>
                <m:sty m:val="p"/>
              </m:rPr>
              <w:rPr>
                <w:rFonts w:ascii="Cambria Math" w:hAnsi="Cambria Math"/>
                <w:color w:val="444444"/>
                <w:sz w:val="27"/>
                <w:szCs w:val="27"/>
              </w:rPr>
              <m:t>H</m:t>
            </m:r>
          </m:e>
          <m:sub>
            <m:r>
              <m:rPr>
                <m:sty m:val="p"/>
              </m:rPr>
              <w:rPr>
                <w:rFonts w:ascii="Cambria Math" w:hAnsi="Cambria Math"/>
                <w:color w:val="444444"/>
                <w:sz w:val="27"/>
                <w:szCs w:val="27"/>
              </w:rPr>
              <m:t>2</m:t>
            </m:r>
          </m:sub>
        </m:sSub>
      </m:oMath>
      <w:r w:rsidRPr="007014D5">
        <w:rPr>
          <w:color w:val="444444"/>
          <w:sz w:val="27"/>
          <w:szCs w:val="27"/>
        </w:rPr>
        <w:t>O</w:t>
      </w:r>
    </w:p>
    <w:p w14:paraId="08CDCACF" w14:textId="77777777" w:rsidR="00010D78" w:rsidRPr="007014D5" w:rsidRDefault="00010D78" w:rsidP="00010D78">
      <w:pPr>
        <w:pStyle w:val="NormalWeb"/>
        <w:spacing w:before="0" w:beforeAutospacing="0" w:after="0" w:afterAutospacing="0"/>
        <w:ind w:left="630"/>
        <w:rPr>
          <w:color w:val="444444"/>
          <w:sz w:val="27"/>
          <w:szCs w:val="27"/>
        </w:rPr>
      </w:pPr>
      <w:r w:rsidRPr="007014D5">
        <w:rPr>
          <w:color w:val="444444"/>
          <w:sz w:val="27"/>
          <w:szCs w:val="27"/>
        </w:rPr>
        <w:t>b_____2b________b________b(mol)</w:t>
      </w:r>
    </w:p>
    <w:p w14:paraId="59EA0E63" w14:textId="4BE881E8" w:rsidR="00010D78" w:rsidRPr="007014D5" w:rsidRDefault="00010D78" w:rsidP="00010D78">
      <w:pPr>
        <w:pStyle w:val="NormalWeb"/>
        <w:spacing w:before="0" w:beforeAutospacing="0" w:after="0" w:afterAutospacing="0"/>
        <w:ind w:left="630"/>
        <w:rPr>
          <w:color w:val="444444"/>
          <w:sz w:val="27"/>
          <w:szCs w:val="27"/>
        </w:rPr>
      </w:pPr>
      <w:r w:rsidRPr="007014D5">
        <w:rPr>
          <w:color w:val="444444"/>
          <w:sz w:val="27"/>
          <w:szCs w:val="27"/>
        </w:rPr>
        <w:t>Ta có h</w:t>
      </w:r>
      <w:r w:rsidR="00883005" w:rsidRPr="007014D5">
        <w:rPr>
          <w:color w:val="444444"/>
          <w:sz w:val="27"/>
          <w:szCs w:val="27"/>
        </w:rPr>
        <w:t xml:space="preserve">ệ </w:t>
      </w:r>
      <w:r w:rsidRPr="007014D5">
        <w:rPr>
          <w:color w:val="444444"/>
          <w:sz w:val="27"/>
          <w:szCs w:val="27"/>
        </w:rPr>
        <w:t>p</w:t>
      </w:r>
      <w:r w:rsidR="00883005" w:rsidRPr="007014D5">
        <w:rPr>
          <w:color w:val="444444"/>
          <w:sz w:val="27"/>
          <w:szCs w:val="27"/>
        </w:rPr>
        <w:t xml:space="preserve">hương </w:t>
      </w:r>
      <w:r w:rsidRPr="007014D5">
        <w:rPr>
          <w:color w:val="444444"/>
          <w:sz w:val="27"/>
          <w:szCs w:val="27"/>
        </w:rPr>
        <w:t>t</w:t>
      </w:r>
      <w:r w:rsidR="00883005" w:rsidRPr="007014D5">
        <w:rPr>
          <w:color w:val="444444"/>
          <w:sz w:val="27"/>
          <w:szCs w:val="27"/>
        </w:rPr>
        <w:t>rình</w:t>
      </w:r>
      <w:r w:rsidRPr="007014D5">
        <w:rPr>
          <w:color w:val="444444"/>
          <w:sz w:val="27"/>
          <w:szCs w:val="27"/>
        </w:rPr>
        <w:t>:</w:t>
      </w:r>
    </w:p>
    <w:p w14:paraId="0146C410" w14:textId="2FBFFB8F" w:rsidR="00A540F6" w:rsidRPr="007014D5" w:rsidRDefault="007014D5" w:rsidP="00010D78">
      <w:pPr>
        <w:pStyle w:val="NormalWeb"/>
        <w:spacing w:before="0" w:beforeAutospacing="0" w:after="0" w:afterAutospacing="0"/>
        <w:ind w:left="630"/>
        <w:rPr>
          <w:color w:val="444444"/>
          <w:sz w:val="27"/>
          <w:szCs w:val="27"/>
        </w:rPr>
      </w:pPr>
      <m:oMathPara>
        <m:oMathParaPr>
          <m:jc m:val="left"/>
        </m:oMathParaPr>
        <m:oMath>
          <m:r>
            <m:rPr>
              <m:sty m:val="p"/>
            </m:rPr>
            <w:rPr>
              <w:rFonts w:ascii="Cambria Math" w:hAnsi="Cambria Math"/>
              <w:color w:val="444444"/>
              <w:sz w:val="27"/>
              <w:szCs w:val="27"/>
            </w:rPr>
            <m:t>↔</m:t>
          </m:r>
          <m:d>
            <m:dPr>
              <m:begChr m:val="{"/>
              <m:endChr m:val=""/>
              <m:ctrlPr>
                <w:rPr>
                  <w:rFonts w:ascii="Cambria Math" w:hAnsi="Cambria Math"/>
                  <w:color w:val="444444"/>
                  <w:sz w:val="27"/>
                  <w:szCs w:val="27"/>
                </w:rPr>
              </m:ctrlPr>
            </m:dPr>
            <m:e>
              <m:m>
                <m:mPr>
                  <m:mcs>
                    <m:mc>
                      <m:mcPr>
                        <m:count m:val="1"/>
                        <m:mcJc m:val="center"/>
                      </m:mcPr>
                    </m:mc>
                  </m:mcs>
                  <m:ctrlPr>
                    <w:rPr>
                      <w:rFonts w:ascii="Cambria Math" w:hAnsi="Cambria Math"/>
                      <w:color w:val="444444"/>
                      <w:sz w:val="27"/>
                      <w:szCs w:val="27"/>
                    </w:rPr>
                  </m:ctrlPr>
                </m:mPr>
                <m:mr>
                  <m:e>
                    <m:r>
                      <m:rPr>
                        <m:sty m:val="p"/>
                      </m:rPr>
                      <w:rPr>
                        <w:rStyle w:val="mjx-char"/>
                        <w:rFonts w:ascii="Cambria Math" w:hAnsi="Cambria Math"/>
                        <w:color w:val="444444"/>
                        <w:sz w:val="27"/>
                        <w:szCs w:val="27"/>
                        <w:shd w:val="clear" w:color="auto" w:fill="EBEBEB"/>
                      </w:rPr>
                      <m:t>27a+24b=0,78</m:t>
                    </m:r>
                  </m:e>
                </m:mr>
                <m:mr>
                  <m:e>
                    <m:r>
                      <m:rPr>
                        <m:sty m:val="p"/>
                      </m:rPr>
                      <w:rPr>
                        <w:rStyle w:val="mjx-char"/>
                        <w:rFonts w:ascii="Cambria Math" w:hAnsi="Cambria Math"/>
                        <w:color w:val="444444"/>
                        <w:sz w:val="27"/>
                        <w:szCs w:val="27"/>
                        <w:shd w:val="clear" w:color="auto" w:fill="EBEBEB"/>
                      </w:rPr>
                      <m:t>1,5a+b=0,04</m:t>
                    </m:r>
                  </m:e>
                </m:mr>
              </m:m>
            </m:e>
          </m:d>
        </m:oMath>
      </m:oMathPara>
    </w:p>
    <w:p w14:paraId="24A0DC51" w14:textId="086860C5" w:rsidR="00A540F6" w:rsidRPr="007014D5" w:rsidRDefault="007014D5" w:rsidP="00010D78">
      <w:pPr>
        <w:pStyle w:val="NormalWeb"/>
        <w:spacing w:before="0" w:beforeAutospacing="0" w:after="0" w:afterAutospacing="0"/>
        <w:ind w:left="630"/>
        <w:rPr>
          <w:color w:val="444444"/>
          <w:sz w:val="27"/>
          <w:szCs w:val="27"/>
        </w:rPr>
      </w:pPr>
      <m:oMath>
        <m:r>
          <m:rPr>
            <m:sty m:val="p"/>
          </m:rPr>
          <w:rPr>
            <w:rFonts w:ascii="Cambria Math" w:hAnsi="Cambria Math"/>
            <w:color w:val="444444"/>
            <w:sz w:val="27"/>
            <w:szCs w:val="27"/>
          </w:rPr>
          <m:t>↔</m:t>
        </m:r>
        <m:d>
          <m:dPr>
            <m:begChr m:val="{"/>
            <m:endChr m:val=""/>
            <m:ctrlPr>
              <w:rPr>
                <w:rFonts w:ascii="Cambria Math" w:hAnsi="Cambria Math"/>
                <w:color w:val="444444"/>
                <w:sz w:val="27"/>
                <w:szCs w:val="27"/>
              </w:rPr>
            </m:ctrlPr>
          </m:dPr>
          <m:e>
            <m:eqArr>
              <m:eqArrPr>
                <m:ctrlPr>
                  <w:rPr>
                    <w:rFonts w:ascii="Cambria Math" w:hAnsi="Cambria Math"/>
                    <w:color w:val="444444"/>
                    <w:sz w:val="27"/>
                    <w:szCs w:val="27"/>
                  </w:rPr>
                </m:ctrlPr>
              </m:eqArrPr>
              <m:e>
                <m:r>
                  <m:rPr>
                    <m:sty m:val="p"/>
                  </m:rPr>
                  <w:rPr>
                    <w:rStyle w:val="mjx-char"/>
                    <w:rFonts w:ascii="Cambria Math" w:hAnsi="Cambria Math"/>
                    <w:color w:val="444444"/>
                    <w:sz w:val="27"/>
                    <w:szCs w:val="27"/>
                    <w:shd w:val="clear" w:color="auto" w:fill="EBEBEB"/>
                  </w:rPr>
                  <m:t>a=0,02</m:t>
                </m:r>
              </m:e>
              <m:e>
                <m:r>
                  <m:rPr>
                    <m:sty m:val="p"/>
                  </m:rPr>
                  <w:rPr>
                    <w:rStyle w:val="mjx-char"/>
                    <w:rFonts w:ascii="Cambria Math" w:hAnsi="Cambria Math"/>
                    <w:color w:val="444444"/>
                    <w:sz w:val="27"/>
                    <w:szCs w:val="27"/>
                    <w:shd w:val="clear" w:color="auto" w:fill="EBEBEB"/>
                  </w:rPr>
                  <m:t>b=0,01</m:t>
                </m:r>
              </m:e>
            </m:eqArr>
          </m:e>
        </m:d>
      </m:oMath>
      <w:r w:rsidR="00883005" w:rsidRPr="007014D5">
        <w:rPr>
          <w:color w:val="444444"/>
          <w:sz w:val="27"/>
          <w:szCs w:val="27"/>
        </w:rPr>
        <w:t xml:space="preserve"> </w:t>
      </w:r>
    </w:p>
    <w:p w14:paraId="674C61A3" w14:textId="67878854" w:rsidR="00010D78" w:rsidRPr="007014D5" w:rsidRDefault="00010D78" w:rsidP="00010D78">
      <w:pPr>
        <w:pStyle w:val="NormalWeb"/>
        <w:spacing w:before="0" w:beforeAutospacing="0" w:after="0" w:afterAutospacing="0"/>
        <w:ind w:left="630"/>
        <w:rPr>
          <w:color w:val="444444"/>
          <w:sz w:val="27"/>
          <w:szCs w:val="27"/>
        </w:rPr>
      </w:pPr>
      <w:r w:rsidRPr="007014D5">
        <w:rPr>
          <w:color w:val="444444"/>
          <w:sz w:val="27"/>
          <w:szCs w:val="27"/>
        </w:rPr>
        <w:t xml:space="preserve">=&gt; </w:t>
      </w:r>
      <m:oMath>
        <m:sSub>
          <m:sSubPr>
            <m:ctrlPr>
              <w:rPr>
                <w:rFonts w:ascii="Cambria Math" w:hAnsi="Cambria Math"/>
                <w:color w:val="444444"/>
                <w:sz w:val="27"/>
                <w:szCs w:val="27"/>
              </w:rPr>
            </m:ctrlPr>
          </m:sSubPr>
          <m:e>
            <m:r>
              <m:rPr>
                <m:sty m:val="p"/>
              </m:rPr>
              <w:rPr>
                <w:rFonts w:ascii="Cambria Math" w:hAnsi="Cambria Math"/>
                <w:color w:val="444444"/>
                <w:sz w:val="27"/>
                <w:szCs w:val="27"/>
              </w:rPr>
              <m:t>m</m:t>
            </m:r>
          </m:e>
          <m:sub>
            <m:r>
              <m:rPr>
                <m:sty m:val="p"/>
              </m:rPr>
              <w:rPr>
                <w:rFonts w:ascii="Cambria Math" w:hAnsi="Cambria Math"/>
                <w:color w:val="444444"/>
                <w:sz w:val="27"/>
                <w:szCs w:val="27"/>
              </w:rPr>
              <m:t>Mg</m:t>
            </m:r>
          </m:sub>
        </m:sSub>
      </m:oMath>
      <w:r w:rsidRPr="007014D5">
        <w:rPr>
          <w:color w:val="444444"/>
          <w:sz w:val="27"/>
          <w:szCs w:val="27"/>
        </w:rPr>
        <w:t>=0,</w:t>
      </w:r>
      <w:r w:rsidR="00EB49BE">
        <w:rPr>
          <w:color w:val="444444"/>
          <w:sz w:val="27"/>
          <w:szCs w:val="27"/>
        </w:rPr>
        <w:t>0</w:t>
      </w:r>
      <w:r w:rsidRPr="007014D5">
        <w:rPr>
          <w:color w:val="444444"/>
          <w:sz w:val="27"/>
          <w:szCs w:val="27"/>
        </w:rPr>
        <w:t>1.24=</w:t>
      </w:r>
      <w:r w:rsidR="00BC78C8">
        <w:rPr>
          <w:color w:val="444444"/>
          <w:sz w:val="27"/>
          <w:szCs w:val="27"/>
        </w:rPr>
        <w:t>0,</w:t>
      </w:r>
      <w:r w:rsidRPr="007014D5">
        <w:rPr>
          <w:color w:val="444444"/>
          <w:sz w:val="27"/>
          <w:szCs w:val="27"/>
        </w:rPr>
        <w:t>24(g)</w:t>
      </w:r>
    </w:p>
    <w:p w14:paraId="784A87B9" w14:textId="14AC4753" w:rsidR="00010D78" w:rsidRPr="007014D5" w:rsidRDefault="00010D78" w:rsidP="00010D78">
      <w:pPr>
        <w:pStyle w:val="NormalWeb"/>
        <w:spacing w:before="0" w:beforeAutospacing="0" w:after="0" w:afterAutospacing="0"/>
        <w:ind w:left="630"/>
        <w:rPr>
          <w:color w:val="444444"/>
          <w:sz w:val="27"/>
          <w:szCs w:val="27"/>
        </w:rPr>
      </w:pPr>
      <w:r w:rsidRPr="007014D5">
        <w:rPr>
          <w:color w:val="444444"/>
          <w:sz w:val="27"/>
          <w:szCs w:val="27"/>
        </w:rPr>
        <w:t>=&gt;%</w:t>
      </w:r>
      <m:oMath>
        <m:sSub>
          <m:sSubPr>
            <m:ctrlPr>
              <w:rPr>
                <w:rFonts w:ascii="Cambria Math" w:hAnsi="Cambria Math"/>
                <w:color w:val="444444"/>
                <w:sz w:val="27"/>
                <w:szCs w:val="27"/>
              </w:rPr>
            </m:ctrlPr>
          </m:sSubPr>
          <m:e>
            <m:r>
              <m:rPr>
                <m:sty m:val="p"/>
              </m:rPr>
              <w:rPr>
                <w:rFonts w:ascii="Cambria Math" w:hAnsi="Cambria Math"/>
                <w:color w:val="444444"/>
                <w:sz w:val="27"/>
                <w:szCs w:val="27"/>
              </w:rPr>
              <m:t>m</m:t>
            </m:r>
          </m:e>
          <m:sub>
            <m:r>
              <m:rPr>
                <m:sty m:val="p"/>
              </m:rPr>
              <w:rPr>
                <w:rFonts w:ascii="Cambria Math" w:hAnsi="Cambria Math"/>
                <w:color w:val="444444"/>
                <w:sz w:val="27"/>
                <w:szCs w:val="27"/>
              </w:rPr>
              <m:t>Mg</m:t>
            </m:r>
          </m:sub>
        </m:sSub>
      </m:oMath>
      <w:r w:rsidRPr="007014D5">
        <w:rPr>
          <w:color w:val="444444"/>
          <w:sz w:val="27"/>
          <w:szCs w:val="27"/>
        </w:rPr>
        <w:t>=(</w:t>
      </w:r>
      <m:oMath>
        <m:f>
          <m:fPr>
            <m:ctrlPr>
              <w:rPr>
                <w:rFonts w:ascii="Cambria Math" w:hAnsi="Cambria Math"/>
                <w:color w:val="444444"/>
                <w:sz w:val="27"/>
                <w:szCs w:val="27"/>
              </w:rPr>
            </m:ctrlPr>
          </m:fPr>
          <m:num>
            <m:r>
              <m:rPr>
                <m:sty m:val="p"/>
              </m:rPr>
              <w:rPr>
                <w:rFonts w:ascii="Cambria Math" w:hAnsi="Cambria Math"/>
                <w:color w:val="444444"/>
                <w:sz w:val="27"/>
                <w:szCs w:val="27"/>
              </w:rPr>
              <m:t>0,24</m:t>
            </m:r>
          </m:num>
          <m:den>
            <m:r>
              <m:rPr>
                <m:sty m:val="p"/>
              </m:rPr>
              <w:rPr>
                <w:rFonts w:ascii="Cambria Math" w:hAnsi="Cambria Math"/>
                <w:color w:val="444444"/>
                <w:sz w:val="27"/>
                <w:szCs w:val="27"/>
              </w:rPr>
              <m:t>0,78</m:t>
            </m:r>
          </m:den>
        </m:f>
      </m:oMath>
      <w:r w:rsidRPr="00EF0E15">
        <w:rPr>
          <w:color w:val="444444"/>
          <w:sz w:val="27"/>
          <w:szCs w:val="27"/>
        </w:rPr>
        <w:t>).</w:t>
      </w:r>
      <w:r w:rsidRPr="007014D5">
        <w:rPr>
          <w:color w:val="444444"/>
          <w:sz w:val="27"/>
          <w:szCs w:val="27"/>
        </w:rPr>
        <w:t>100=30,769%</w:t>
      </w:r>
    </w:p>
    <w:p w14:paraId="5E45CF6C" w14:textId="2C9771EC" w:rsidR="00010D78" w:rsidRPr="007014D5" w:rsidRDefault="00010D78" w:rsidP="00010D78">
      <w:pPr>
        <w:pStyle w:val="NormalWeb"/>
        <w:spacing w:before="0" w:beforeAutospacing="0" w:after="0" w:afterAutospacing="0"/>
        <w:ind w:left="630"/>
        <w:rPr>
          <w:color w:val="444444"/>
          <w:sz w:val="27"/>
          <w:szCs w:val="27"/>
        </w:rPr>
      </w:pPr>
      <w:r w:rsidRPr="007014D5">
        <w:rPr>
          <w:color w:val="444444"/>
          <w:sz w:val="27"/>
          <w:szCs w:val="27"/>
        </w:rPr>
        <w:t>=&gt; %</w:t>
      </w:r>
      <m:oMath>
        <m:sSub>
          <m:sSubPr>
            <m:ctrlPr>
              <w:rPr>
                <w:rFonts w:ascii="Cambria Math" w:hAnsi="Cambria Math"/>
                <w:color w:val="444444"/>
                <w:sz w:val="27"/>
                <w:szCs w:val="27"/>
              </w:rPr>
            </m:ctrlPr>
          </m:sSubPr>
          <m:e>
            <m:r>
              <m:rPr>
                <m:sty m:val="p"/>
              </m:rPr>
              <w:rPr>
                <w:rFonts w:ascii="Cambria Math" w:hAnsi="Cambria Math"/>
                <w:color w:val="444444"/>
                <w:sz w:val="27"/>
                <w:szCs w:val="27"/>
              </w:rPr>
              <m:t>m</m:t>
            </m:r>
          </m:e>
          <m:sub>
            <m:r>
              <m:rPr>
                <m:sty m:val="p"/>
              </m:rPr>
              <w:rPr>
                <w:rFonts w:ascii="Cambria Math" w:hAnsi="Cambria Math"/>
                <w:color w:val="444444"/>
                <w:sz w:val="27"/>
                <w:szCs w:val="27"/>
              </w:rPr>
              <m:t>Al</m:t>
            </m:r>
          </m:sub>
        </m:sSub>
      </m:oMath>
      <w:r w:rsidRPr="007014D5">
        <w:rPr>
          <w:color w:val="444444"/>
          <w:sz w:val="27"/>
          <w:szCs w:val="27"/>
        </w:rPr>
        <w:t>= 69,231%</w:t>
      </w:r>
    </w:p>
    <w:p w14:paraId="0FB567C9" w14:textId="2389BDF5" w:rsidR="009F1B8F" w:rsidRDefault="009F1B8F" w:rsidP="00010D78">
      <w:pPr>
        <w:ind w:left="630"/>
        <w:rPr>
          <w:rFonts w:cs="Times New Roman"/>
          <w:sz w:val="27"/>
          <w:szCs w:val="27"/>
        </w:rPr>
      </w:pPr>
    </w:p>
    <w:p w14:paraId="76491726" w14:textId="6D0A0104" w:rsidR="003E08D2" w:rsidRDefault="003E08D2" w:rsidP="00010D78">
      <w:pPr>
        <w:ind w:left="630"/>
        <w:rPr>
          <w:rFonts w:cs="Times New Roman"/>
          <w:sz w:val="27"/>
          <w:szCs w:val="27"/>
        </w:rPr>
      </w:pPr>
    </w:p>
    <w:p w14:paraId="33D5EC2B" w14:textId="30D1EEE3" w:rsidR="003E08D2" w:rsidRDefault="003E08D2" w:rsidP="00010D78">
      <w:pPr>
        <w:ind w:left="630"/>
        <w:rPr>
          <w:rFonts w:cs="Times New Roman"/>
          <w:sz w:val="27"/>
          <w:szCs w:val="27"/>
        </w:rPr>
      </w:pPr>
    </w:p>
    <w:p w14:paraId="00C635F6" w14:textId="690D44A5" w:rsidR="003E08D2" w:rsidRDefault="003E08D2" w:rsidP="00010D78">
      <w:pPr>
        <w:ind w:left="630"/>
        <w:rPr>
          <w:rFonts w:cs="Times New Roman"/>
          <w:sz w:val="27"/>
          <w:szCs w:val="27"/>
        </w:rPr>
      </w:pPr>
      <w:r>
        <w:rPr>
          <w:rFonts w:cs="Times New Roman"/>
          <w:sz w:val="27"/>
          <w:szCs w:val="27"/>
        </w:rPr>
        <w:t>…………………………………….</w:t>
      </w:r>
    </w:p>
    <w:p w14:paraId="6412834A" w14:textId="77777777" w:rsidR="003E08D2" w:rsidRDefault="003E08D2" w:rsidP="003E08D2">
      <w:pPr>
        <w:pStyle w:val="Heading1"/>
        <w:rPr>
          <w:sz w:val="27"/>
          <w:szCs w:val="27"/>
        </w:rPr>
      </w:pPr>
      <w:bookmarkStart w:id="15" w:name="_Toc97060437"/>
      <w:r>
        <w:rPr>
          <w:sz w:val="27"/>
          <w:szCs w:val="27"/>
        </w:rPr>
        <w:t>TÀI LIỆU THAM KHẢO :</w:t>
      </w:r>
      <w:bookmarkEnd w:id="15"/>
    </w:p>
    <w:p w14:paraId="3D0F65E7" w14:textId="00A8BACA" w:rsidR="003E08D2" w:rsidRDefault="003E08D2" w:rsidP="00010D78">
      <w:pPr>
        <w:ind w:left="630"/>
      </w:pPr>
      <w:r>
        <w:rPr>
          <w:rFonts w:cs="Times New Roman"/>
          <w:sz w:val="27"/>
          <w:szCs w:val="27"/>
        </w:rPr>
        <w:t xml:space="preserve"> </w:t>
      </w:r>
      <w:hyperlink r:id="rId13" w:history="1">
        <w:r>
          <w:rPr>
            <w:rStyle w:val="Hyperlink"/>
          </w:rPr>
          <w:t>Bài tập trắc nghiệm trực tuyến, thi thử đại học, giải bài tập trắc nghiệm (baitap123.com)</w:t>
        </w:r>
      </w:hyperlink>
    </w:p>
    <w:p w14:paraId="1360B913" w14:textId="1A43F8A6" w:rsidR="003E08D2" w:rsidRPr="007014D5" w:rsidRDefault="008F1825" w:rsidP="00010D78">
      <w:pPr>
        <w:ind w:left="630"/>
        <w:rPr>
          <w:rFonts w:cs="Times New Roman"/>
          <w:sz w:val="27"/>
          <w:szCs w:val="27"/>
        </w:rPr>
      </w:pPr>
      <w:hyperlink r:id="rId14" w:history="1">
        <w:r w:rsidR="003E08D2">
          <w:rPr>
            <w:rStyle w:val="Hyperlink"/>
          </w:rPr>
          <w:t>Dạy Và Học Hoá Học Online (hoahoc.org)</w:t>
        </w:r>
      </w:hyperlink>
    </w:p>
    <w:sectPr w:rsidR="003E08D2" w:rsidRPr="007014D5" w:rsidSect="00040111">
      <w:pgSz w:w="12240" w:h="15840"/>
      <w:pgMar w:top="1134" w:right="1134" w:bottom="1134"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3222F6" w14:textId="77777777" w:rsidR="008F1825" w:rsidRDefault="008F1825" w:rsidP="0044282A">
      <w:pPr>
        <w:spacing w:after="0" w:line="240" w:lineRule="auto"/>
      </w:pPr>
      <w:r>
        <w:separator/>
      </w:r>
    </w:p>
  </w:endnote>
  <w:endnote w:type="continuationSeparator" w:id="0">
    <w:p w14:paraId="28971D82" w14:textId="77777777" w:rsidR="008F1825" w:rsidRDefault="008F1825"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8224943"/>
      <w:docPartObj>
        <w:docPartGallery w:val="Page Numbers (Bottom of Page)"/>
        <w:docPartUnique/>
      </w:docPartObj>
    </w:sdtPr>
    <w:sdtEndPr>
      <w:rPr>
        <w:noProof/>
      </w:rPr>
    </w:sdtEndPr>
    <w:sdtContent>
      <w:p w14:paraId="4F8E99B8" w14:textId="5D50ADAD" w:rsidR="00CC2E1A" w:rsidRDefault="00CC2E1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ECD81B2" w14:textId="77777777" w:rsidR="00CC2E1A" w:rsidRDefault="00CC2E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66793" w14:textId="77777777" w:rsidR="008F1825" w:rsidRDefault="008F1825" w:rsidP="0044282A">
      <w:pPr>
        <w:spacing w:after="0" w:line="240" w:lineRule="auto"/>
      </w:pPr>
      <w:r>
        <w:separator/>
      </w:r>
    </w:p>
  </w:footnote>
  <w:footnote w:type="continuationSeparator" w:id="0">
    <w:p w14:paraId="6C45D97D" w14:textId="77777777" w:rsidR="008F1825" w:rsidRDefault="008F1825" w:rsidP="004428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F7325"/>
    <w:multiLevelType w:val="multilevel"/>
    <w:tmpl w:val="5FA473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36628C"/>
    <w:multiLevelType w:val="hybridMultilevel"/>
    <w:tmpl w:val="995E4252"/>
    <w:lvl w:ilvl="0" w:tplc="3C7E38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78E70A5"/>
    <w:multiLevelType w:val="hybridMultilevel"/>
    <w:tmpl w:val="34F4CD4E"/>
    <w:lvl w:ilvl="0" w:tplc="D0EC75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36F4C"/>
    <w:multiLevelType w:val="hybridMultilevel"/>
    <w:tmpl w:val="3E1876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E16FE6"/>
    <w:multiLevelType w:val="hybridMultilevel"/>
    <w:tmpl w:val="D37E32C2"/>
    <w:lvl w:ilvl="0" w:tplc="EF28687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B625AD"/>
    <w:multiLevelType w:val="hybridMultilevel"/>
    <w:tmpl w:val="24426CA4"/>
    <w:lvl w:ilvl="0" w:tplc="D39A73FC">
      <w:start w:val="3"/>
      <w:numFmt w:val="bullet"/>
      <w:lvlText w:val=""/>
      <w:lvlJc w:val="left"/>
      <w:pPr>
        <w:ind w:left="540" w:hanging="360"/>
      </w:pPr>
      <w:rPr>
        <w:rFonts w:ascii="Symbol" w:eastAsia="Times New Roman" w:hAnsi="Symbol" w:cs="Times New Roman" w:hint="default"/>
      </w:rPr>
    </w:lvl>
    <w:lvl w:ilvl="1" w:tplc="042A0003" w:tentative="1">
      <w:start w:val="1"/>
      <w:numFmt w:val="bullet"/>
      <w:lvlText w:val="o"/>
      <w:lvlJc w:val="left"/>
      <w:pPr>
        <w:ind w:left="1260" w:hanging="360"/>
      </w:pPr>
      <w:rPr>
        <w:rFonts w:ascii="Courier New" w:hAnsi="Courier New" w:cs="Courier New" w:hint="default"/>
      </w:rPr>
    </w:lvl>
    <w:lvl w:ilvl="2" w:tplc="042A0005" w:tentative="1">
      <w:start w:val="1"/>
      <w:numFmt w:val="bullet"/>
      <w:lvlText w:val=""/>
      <w:lvlJc w:val="left"/>
      <w:pPr>
        <w:ind w:left="1980" w:hanging="360"/>
      </w:pPr>
      <w:rPr>
        <w:rFonts w:ascii="Wingdings" w:hAnsi="Wingdings" w:hint="default"/>
      </w:rPr>
    </w:lvl>
    <w:lvl w:ilvl="3" w:tplc="042A0001" w:tentative="1">
      <w:start w:val="1"/>
      <w:numFmt w:val="bullet"/>
      <w:lvlText w:val=""/>
      <w:lvlJc w:val="left"/>
      <w:pPr>
        <w:ind w:left="2700" w:hanging="360"/>
      </w:pPr>
      <w:rPr>
        <w:rFonts w:ascii="Symbol" w:hAnsi="Symbol" w:hint="default"/>
      </w:rPr>
    </w:lvl>
    <w:lvl w:ilvl="4" w:tplc="042A0003" w:tentative="1">
      <w:start w:val="1"/>
      <w:numFmt w:val="bullet"/>
      <w:lvlText w:val="o"/>
      <w:lvlJc w:val="left"/>
      <w:pPr>
        <w:ind w:left="3420" w:hanging="360"/>
      </w:pPr>
      <w:rPr>
        <w:rFonts w:ascii="Courier New" w:hAnsi="Courier New" w:cs="Courier New" w:hint="default"/>
      </w:rPr>
    </w:lvl>
    <w:lvl w:ilvl="5" w:tplc="042A0005" w:tentative="1">
      <w:start w:val="1"/>
      <w:numFmt w:val="bullet"/>
      <w:lvlText w:val=""/>
      <w:lvlJc w:val="left"/>
      <w:pPr>
        <w:ind w:left="4140" w:hanging="360"/>
      </w:pPr>
      <w:rPr>
        <w:rFonts w:ascii="Wingdings" w:hAnsi="Wingdings" w:hint="default"/>
      </w:rPr>
    </w:lvl>
    <w:lvl w:ilvl="6" w:tplc="042A0001" w:tentative="1">
      <w:start w:val="1"/>
      <w:numFmt w:val="bullet"/>
      <w:lvlText w:val=""/>
      <w:lvlJc w:val="left"/>
      <w:pPr>
        <w:ind w:left="4860" w:hanging="360"/>
      </w:pPr>
      <w:rPr>
        <w:rFonts w:ascii="Symbol" w:hAnsi="Symbol" w:hint="default"/>
      </w:rPr>
    </w:lvl>
    <w:lvl w:ilvl="7" w:tplc="042A0003" w:tentative="1">
      <w:start w:val="1"/>
      <w:numFmt w:val="bullet"/>
      <w:lvlText w:val="o"/>
      <w:lvlJc w:val="left"/>
      <w:pPr>
        <w:ind w:left="5580" w:hanging="360"/>
      </w:pPr>
      <w:rPr>
        <w:rFonts w:ascii="Courier New" w:hAnsi="Courier New" w:cs="Courier New" w:hint="default"/>
      </w:rPr>
    </w:lvl>
    <w:lvl w:ilvl="8" w:tplc="042A0005" w:tentative="1">
      <w:start w:val="1"/>
      <w:numFmt w:val="bullet"/>
      <w:lvlText w:val=""/>
      <w:lvlJc w:val="left"/>
      <w:pPr>
        <w:ind w:left="6300" w:hanging="360"/>
      </w:pPr>
      <w:rPr>
        <w:rFonts w:ascii="Wingdings" w:hAnsi="Wingdings" w:hint="default"/>
      </w:rPr>
    </w:lvl>
  </w:abstractNum>
  <w:abstractNum w:abstractNumId="6" w15:restartNumberingAfterBreak="0">
    <w:nsid w:val="22501D77"/>
    <w:multiLevelType w:val="hybridMultilevel"/>
    <w:tmpl w:val="0BF625BE"/>
    <w:lvl w:ilvl="0" w:tplc="808E325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10198F"/>
    <w:multiLevelType w:val="hybridMultilevel"/>
    <w:tmpl w:val="8236AEC4"/>
    <w:lvl w:ilvl="0" w:tplc="BCC6881E">
      <w:start w:val="1"/>
      <w:numFmt w:val="bullet"/>
      <w:lvlText w:val="-"/>
      <w:lvlJc w:val="left"/>
      <w:pPr>
        <w:ind w:left="630" w:hanging="360"/>
      </w:pPr>
      <w:rPr>
        <w:rFonts w:ascii="Times New Roman" w:eastAsiaTheme="minorHAnsi" w:hAnsi="Times New Roman" w:cs="Times New Roman" w:hint="default"/>
      </w:rPr>
    </w:lvl>
    <w:lvl w:ilvl="1" w:tplc="042A0003" w:tentative="1">
      <w:start w:val="1"/>
      <w:numFmt w:val="bullet"/>
      <w:lvlText w:val="o"/>
      <w:lvlJc w:val="left"/>
      <w:pPr>
        <w:ind w:left="1350" w:hanging="360"/>
      </w:pPr>
      <w:rPr>
        <w:rFonts w:ascii="Courier New" w:hAnsi="Courier New" w:cs="Courier New" w:hint="default"/>
      </w:rPr>
    </w:lvl>
    <w:lvl w:ilvl="2" w:tplc="042A0005" w:tentative="1">
      <w:start w:val="1"/>
      <w:numFmt w:val="bullet"/>
      <w:lvlText w:val=""/>
      <w:lvlJc w:val="left"/>
      <w:pPr>
        <w:ind w:left="2070" w:hanging="360"/>
      </w:pPr>
      <w:rPr>
        <w:rFonts w:ascii="Wingdings" w:hAnsi="Wingdings" w:hint="default"/>
      </w:rPr>
    </w:lvl>
    <w:lvl w:ilvl="3" w:tplc="042A0001" w:tentative="1">
      <w:start w:val="1"/>
      <w:numFmt w:val="bullet"/>
      <w:lvlText w:val=""/>
      <w:lvlJc w:val="left"/>
      <w:pPr>
        <w:ind w:left="2790" w:hanging="360"/>
      </w:pPr>
      <w:rPr>
        <w:rFonts w:ascii="Symbol" w:hAnsi="Symbol" w:hint="default"/>
      </w:rPr>
    </w:lvl>
    <w:lvl w:ilvl="4" w:tplc="042A0003" w:tentative="1">
      <w:start w:val="1"/>
      <w:numFmt w:val="bullet"/>
      <w:lvlText w:val="o"/>
      <w:lvlJc w:val="left"/>
      <w:pPr>
        <w:ind w:left="3510" w:hanging="360"/>
      </w:pPr>
      <w:rPr>
        <w:rFonts w:ascii="Courier New" w:hAnsi="Courier New" w:cs="Courier New" w:hint="default"/>
      </w:rPr>
    </w:lvl>
    <w:lvl w:ilvl="5" w:tplc="042A0005" w:tentative="1">
      <w:start w:val="1"/>
      <w:numFmt w:val="bullet"/>
      <w:lvlText w:val=""/>
      <w:lvlJc w:val="left"/>
      <w:pPr>
        <w:ind w:left="4230" w:hanging="360"/>
      </w:pPr>
      <w:rPr>
        <w:rFonts w:ascii="Wingdings" w:hAnsi="Wingdings" w:hint="default"/>
      </w:rPr>
    </w:lvl>
    <w:lvl w:ilvl="6" w:tplc="042A0001" w:tentative="1">
      <w:start w:val="1"/>
      <w:numFmt w:val="bullet"/>
      <w:lvlText w:val=""/>
      <w:lvlJc w:val="left"/>
      <w:pPr>
        <w:ind w:left="4950" w:hanging="360"/>
      </w:pPr>
      <w:rPr>
        <w:rFonts w:ascii="Symbol" w:hAnsi="Symbol" w:hint="default"/>
      </w:rPr>
    </w:lvl>
    <w:lvl w:ilvl="7" w:tplc="042A0003" w:tentative="1">
      <w:start w:val="1"/>
      <w:numFmt w:val="bullet"/>
      <w:lvlText w:val="o"/>
      <w:lvlJc w:val="left"/>
      <w:pPr>
        <w:ind w:left="5670" w:hanging="360"/>
      </w:pPr>
      <w:rPr>
        <w:rFonts w:ascii="Courier New" w:hAnsi="Courier New" w:cs="Courier New" w:hint="default"/>
      </w:rPr>
    </w:lvl>
    <w:lvl w:ilvl="8" w:tplc="042A0005" w:tentative="1">
      <w:start w:val="1"/>
      <w:numFmt w:val="bullet"/>
      <w:lvlText w:val=""/>
      <w:lvlJc w:val="left"/>
      <w:pPr>
        <w:ind w:left="6390" w:hanging="360"/>
      </w:pPr>
      <w:rPr>
        <w:rFonts w:ascii="Wingdings" w:hAnsi="Wingdings" w:hint="default"/>
      </w:rPr>
    </w:lvl>
  </w:abstractNum>
  <w:abstractNum w:abstractNumId="8" w15:restartNumberingAfterBreak="0">
    <w:nsid w:val="2F6D145D"/>
    <w:multiLevelType w:val="hybridMultilevel"/>
    <w:tmpl w:val="92FEB556"/>
    <w:lvl w:ilvl="0" w:tplc="5876FECC">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32E66E45"/>
    <w:multiLevelType w:val="hybridMultilevel"/>
    <w:tmpl w:val="1EF2A04E"/>
    <w:lvl w:ilvl="0" w:tplc="2A1487F4">
      <w:start w:val="1"/>
      <w:numFmt w:val="bullet"/>
      <w:lvlText w:val=""/>
      <w:lvlJc w:val="left"/>
      <w:pPr>
        <w:ind w:left="3195" w:hanging="360"/>
      </w:pPr>
      <w:rPr>
        <w:rFonts w:ascii="Wingdings" w:eastAsiaTheme="minorHAnsi" w:hAnsi="Wingdings"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0"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2E7886"/>
    <w:multiLevelType w:val="hybridMultilevel"/>
    <w:tmpl w:val="3F702E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153412"/>
    <w:multiLevelType w:val="multilevel"/>
    <w:tmpl w:val="A83A5072"/>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48A779CD"/>
    <w:multiLevelType w:val="hybridMultilevel"/>
    <w:tmpl w:val="9DB81888"/>
    <w:lvl w:ilvl="0" w:tplc="E3200824">
      <w:start w:val="1"/>
      <w:numFmt w:val="decimal"/>
      <w:lvlText w:val="%1."/>
      <w:lvlJc w:val="left"/>
      <w:pPr>
        <w:ind w:left="630" w:hanging="360"/>
      </w:pPr>
      <w:rPr>
        <w:rFonts w:hint="default"/>
      </w:rPr>
    </w:lvl>
    <w:lvl w:ilvl="1" w:tplc="042A0019" w:tentative="1">
      <w:start w:val="1"/>
      <w:numFmt w:val="lowerLetter"/>
      <w:lvlText w:val="%2."/>
      <w:lvlJc w:val="left"/>
      <w:pPr>
        <w:ind w:left="1350" w:hanging="360"/>
      </w:pPr>
    </w:lvl>
    <w:lvl w:ilvl="2" w:tplc="042A001B" w:tentative="1">
      <w:start w:val="1"/>
      <w:numFmt w:val="lowerRoman"/>
      <w:lvlText w:val="%3."/>
      <w:lvlJc w:val="right"/>
      <w:pPr>
        <w:ind w:left="2070" w:hanging="180"/>
      </w:pPr>
    </w:lvl>
    <w:lvl w:ilvl="3" w:tplc="042A000F" w:tentative="1">
      <w:start w:val="1"/>
      <w:numFmt w:val="decimal"/>
      <w:lvlText w:val="%4."/>
      <w:lvlJc w:val="left"/>
      <w:pPr>
        <w:ind w:left="2790" w:hanging="360"/>
      </w:pPr>
    </w:lvl>
    <w:lvl w:ilvl="4" w:tplc="042A0019" w:tentative="1">
      <w:start w:val="1"/>
      <w:numFmt w:val="lowerLetter"/>
      <w:lvlText w:val="%5."/>
      <w:lvlJc w:val="left"/>
      <w:pPr>
        <w:ind w:left="3510" w:hanging="360"/>
      </w:pPr>
    </w:lvl>
    <w:lvl w:ilvl="5" w:tplc="042A001B" w:tentative="1">
      <w:start w:val="1"/>
      <w:numFmt w:val="lowerRoman"/>
      <w:lvlText w:val="%6."/>
      <w:lvlJc w:val="right"/>
      <w:pPr>
        <w:ind w:left="4230" w:hanging="180"/>
      </w:pPr>
    </w:lvl>
    <w:lvl w:ilvl="6" w:tplc="042A000F" w:tentative="1">
      <w:start w:val="1"/>
      <w:numFmt w:val="decimal"/>
      <w:lvlText w:val="%7."/>
      <w:lvlJc w:val="left"/>
      <w:pPr>
        <w:ind w:left="4950" w:hanging="360"/>
      </w:pPr>
    </w:lvl>
    <w:lvl w:ilvl="7" w:tplc="042A0019" w:tentative="1">
      <w:start w:val="1"/>
      <w:numFmt w:val="lowerLetter"/>
      <w:lvlText w:val="%8."/>
      <w:lvlJc w:val="left"/>
      <w:pPr>
        <w:ind w:left="5670" w:hanging="360"/>
      </w:pPr>
    </w:lvl>
    <w:lvl w:ilvl="8" w:tplc="042A001B" w:tentative="1">
      <w:start w:val="1"/>
      <w:numFmt w:val="lowerRoman"/>
      <w:lvlText w:val="%9."/>
      <w:lvlJc w:val="right"/>
      <w:pPr>
        <w:ind w:left="6390" w:hanging="180"/>
      </w:pPr>
    </w:lvl>
  </w:abstractNum>
  <w:abstractNum w:abstractNumId="14" w15:restartNumberingAfterBreak="0">
    <w:nsid w:val="48B91A40"/>
    <w:multiLevelType w:val="multilevel"/>
    <w:tmpl w:val="9C6EAD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D90CF1"/>
    <w:multiLevelType w:val="hybridMultilevel"/>
    <w:tmpl w:val="8BDE6958"/>
    <w:lvl w:ilvl="0" w:tplc="75FEFFE4">
      <w:start w:val="1"/>
      <w:numFmt w:val="decimal"/>
      <w:lvlText w:val="%1."/>
      <w:lvlJc w:val="left"/>
      <w:pPr>
        <w:ind w:left="1155" w:hanging="360"/>
      </w:pPr>
      <w:rPr>
        <w:rFonts w:hint="default"/>
      </w:rPr>
    </w:lvl>
    <w:lvl w:ilvl="1" w:tplc="042A0019" w:tentative="1">
      <w:start w:val="1"/>
      <w:numFmt w:val="lowerLetter"/>
      <w:lvlText w:val="%2."/>
      <w:lvlJc w:val="left"/>
      <w:pPr>
        <w:ind w:left="1875" w:hanging="360"/>
      </w:pPr>
    </w:lvl>
    <w:lvl w:ilvl="2" w:tplc="042A001B" w:tentative="1">
      <w:start w:val="1"/>
      <w:numFmt w:val="lowerRoman"/>
      <w:lvlText w:val="%3."/>
      <w:lvlJc w:val="right"/>
      <w:pPr>
        <w:ind w:left="2595" w:hanging="180"/>
      </w:pPr>
    </w:lvl>
    <w:lvl w:ilvl="3" w:tplc="042A000F" w:tentative="1">
      <w:start w:val="1"/>
      <w:numFmt w:val="decimal"/>
      <w:lvlText w:val="%4."/>
      <w:lvlJc w:val="left"/>
      <w:pPr>
        <w:ind w:left="3315" w:hanging="360"/>
      </w:pPr>
    </w:lvl>
    <w:lvl w:ilvl="4" w:tplc="042A0019" w:tentative="1">
      <w:start w:val="1"/>
      <w:numFmt w:val="lowerLetter"/>
      <w:lvlText w:val="%5."/>
      <w:lvlJc w:val="left"/>
      <w:pPr>
        <w:ind w:left="4035" w:hanging="360"/>
      </w:pPr>
    </w:lvl>
    <w:lvl w:ilvl="5" w:tplc="042A001B" w:tentative="1">
      <w:start w:val="1"/>
      <w:numFmt w:val="lowerRoman"/>
      <w:lvlText w:val="%6."/>
      <w:lvlJc w:val="right"/>
      <w:pPr>
        <w:ind w:left="4755" w:hanging="180"/>
      </w:pPr>
    </w:lvl>
    <w:lvl w:ilvl="6" w:tplc="042A000F" w:tentative="1">
      <w:start w:val="1"/>
      <w:numFmt w:val="decimal"/>
      <w:lvlText w:val="%7."/>
      <w:lvlJc w:val="left"/>
      <w:pPr>
        <w:ind w:left="5475" w:hanging="360"/>
      </w:pPr>
    </w:lvl>
    <w:lvl w:ilvl="7" w:tplc="042A0019" w:tentative="1">
      <w:start w:val="1"/>
      <w:numFmt w:val="lowerLetter"/>
      <w:lvlText w:val="%8."/>
      <w:lvlJc w:val="left"/>
      <w:pPr>
        <w:ind w:left="6195" w:hanging="360"/>
      </w:pPr>
    </w:lvl>
    <w:lvl w:ilvl="8" w:tplc="042A001B" w:tentative="1">
      <w:start w:val="1"/>
      <w:numFmt w:val="lowerRoman"/>
      <w:lvlText w:val="%9."/>
      <w:lvlJc w:val="right"/>
      <w:pPr>
        <w:ind w:left="6915" w:hanging="180"/>
      </w:pPr>
    </w:lvl>
  </w:abstractNum>
  <w:abstractNum w:abstractNumId="17" w15:restartNumberingAfterBreak="0">
    <w:nsid w:val="54E64C40"/>
    <w:multiLevelType w:val="hybridMultilevel"/>
    <w:tmpl w:val="F7E80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705616"/>
    <w:multiLevelType w:val="multilevel"/>
    <w:tmpl w:val="52DC29C6"/>
    <w:lvl w:ilvl="0">
      <w:start w:val="1"/>
      <w:numFmt w:val="decimal"/>
      <w:lvlText w:val="%1"/>
      <w:lvlJc w:val="left"/>
      <w:pPr>
        <w:ind w:left="420" w:hanging="420"/>
      </w:pPr>
      <w:rPr>
        <w:rFonts w:hint="default"/>
      </w:rPr>
    </w:lvl>
    <w:lvl w:ilvl="1">
      <w:start w:val="1"/>
      <w:numFmt w:val="decimal"/>
      <w:lvlText w:val="3.%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911358D"/>
    <w:multiLevelType w:val="hybridMultilevel"/>
    <w:tmpl w:val="8116D10E"/>
    <w:lvl w:ilvl="0" w:tplc="D0EC75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7B135F"/>
    <w:multiLevelType w:val="hybridMultilevel"/>
    <w:tmpl w:val="21DE83D4"/>
    <w:lvl w:ilvl="0" w:tplc="3F9EF5E6">
      <w:start w:val="1"/>
      <w:numFmt w:val="lowerLetter"/>
      <w:lvlText w:val="%1."/>
      <w:lvlJc w:val="left"/>
      <w:pPr>
        <w:ind w:left="720" w:hanging="360"/>
      </w:pPr>
      <w:rPr>
        <w:rFonts w:eastAsia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7E2763"/>
    <w:multiLevelType w:val="multilevel"/>
    <w:tmpl w:val="52DC29C6"/>
    <w:lvl w:ilvl="0">
      <w:start w:val="1"/>
      <w:numFmt w:val="decimal"/>
      <w:lvlText w:val="%1"/>
      <w:lvlJc w:val="left"/>
      <w:pPr>
        <w:ind w:left="420" w:hanging="420"/>
      </w:pPr>
      <w:rPr>
        <w:rFonts w:hint="default"/>
      </w:rPr>
    </w:lvl>
    <w:lvl w:ilvl="1">
      <w:start w:val="1"/>
      <w:numFmt w:val="decimal"/>
      <w:lvlText w:val="3.%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B23630A"/>
    <w:multiLevelType w:val="multilevel"/>
    <w:tmpl w:val="9F90D80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6BB37D2E"/>
    <w:multiLevelType w:val="hybridMultilevel"/>
    <w:tmpl w:val="0BD8D612"/>
    <w:lvl w:ilvl="0" w:tplc="D0EC75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BC74C2"/>
    <w:multiLevelType w:val="hybridMultilevel"/>
    <w:tmpl w:val="BA027996"/>
    <w:lvl w:ilvl="0" w:tplc="CEF4F98A">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15:restartNumberingAfterBreak="0">
    <w:nsid w:val="73F12915"/>
    <w:multiLevelType w:val="hybridMultilevel"/>
    <w:tmpl w:val="FC1EC12C"/>
    <w:lvl w:ilvl="0" w:tplc="DAEC511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28" w15:restartNumberingAfterBreak="0">
    <w:nsid w:val="7AE74D08"/>
    <w:multiLevelType w:val="hybridMultilevel"/>
    <w:tmpl w:val="E2AEBF06"/>
    <w:lvl w:ilvl="0" w:tplc="F552E904">
      <w:start w:val="3"/>
      <w:numFmt w:val="bullet"/>
      <w:lvlText w:val="-"/>
      <w:lvlJc w:val="left"/>
      <w:pPr>
        <w:ind w:left="720" w:hanging="360"/>
      </w:pPr>
      <w:rPr>
        <w:rFonts w:ascii="Arial" w:eastAsia="Times New Roman" w:hAnsi="Arial" w:cs="Arial" w:hint="default"/>
        <w:color w:val="000000"/>
        <w:sz w:val="27"/>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15:restartNumberingAfterBreak="0">
    <w:nsid w:val="7D462904"/>
    <w:multiLevelType w:val="hybridMultilevel"/>
    <w:tmpl w:val="14DC9358"/>
    <w:lvl w:ilvl="0" w:tplc="B034498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5"/>
  </w:num>
  <w:num w:numId="3">
    <w:abstractNumId w:val="10"/>
  </w:num>
  <w:num w:numId="4">
    <w:abstractNumId w:val="21"/>
  </w:num>
  <w:num w:numId="5">
    <w:abstractNumId w:val="23"/>
  </w:num>
  <w:num w:numId="6">
    <w:abstractNumId w:val="22"/>
  </w:num>
  <w:num w:numId="7">
    <w:abstractNumId w:val="18"/>
  </w:num>
  <w:num w:numId="8">
    <w:abstractNumId w:val="12"/>
  </w:num>
  <w:num w:numId="9">
    <w:abstractNumId w:val="14"/>
  </w:num>
  <w:num w:numId="10">
    <w:abstractNumId w:val="0"/>
  </w:num>
  <w:num w:numId="11">
    <w:abstractNumId w:val="19"/>
  </w:num>
  <w:num w:numId="12">
    <w:abstractNumId w:val="2"/>
  </w:num>
  <w:num w:numId="13">
    <w:abstractNumId w:val="24"/>
  </w:num>
  <w:num w:numId="14">
    <w:abstractNumId w:val="1"/>
  </w:num>
  <w:num w:numId="15">
    <w:abstractNumId w:val="26"/>
  </w:num>
  <w:num w:numId="16">
    <w:abstractNumId w:val="11"/>
  </w:num>
  <w:num w:numId="17">
    <w:abstractNumId w:val="6"/>
  </w:num>
  <w:num w:numId="18">
    <w:abstractNumId w:val="17"/>
  </w:num>
  <w:num w:numId="19">
    <w:abstractNumId w:val="29"/>
  </w:num>
  <w:num w:numId="20">
    <w:abstractNumId w:val="3"/>
  </w:num>
  <w:num w:numId="21">
    <w:abstractNumId w:val="20"/>
  </w:num>
  <w:num w:numId="22">
    <w:abstractNumId w:val="4"/>
  </w:num>
  <w:num w:numId="23">
    <w:abstractNumId w:val="9"/>
  </w:num>
  <w:num w:numId="24">
    <w:abstractNumId w:val="16"/>
  </w:num>
  <w:num w:numId="25">
    <w:abstractNumId w:val="7"/>
  </w:num>
  <w:num w:numId="26">
    <w:abstractNumId w:val="25"/>
  </w:num>
  <w:num w:numId="27">
    <w:abstractNumId w:val="13"/>
  </w:num>
  <w:num w:numId="28">
    <w:abstractNumId w:val="28"/>
  </w:num>
  <w:num w:numId="29">
    <w:abstractNumId w:val="8"/>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BCB"/>
    <w:rsid w:val="00010D78"/>
    <w:rsid w:val="00027E45"/>
    <w:rsid w:val="000338B1"/>
    <w:rsid w:val="00040111"/>
    <w:rsid w:val="00052FC8"/>
    <w:rsid w:val="00066E1C"/>
    <w:rsid w:val="000712A5"/>
    <w:rsid w:val="000728A1"/>
    <w:rsid w:val="000744B7"/>
    <w:rsid w:val="00086F4D"/>
    <w:rsid w:val="00090BA7"/>
    <w:rsid w:val="000A4930"/>
    <w:rsid w:val="000A6F07"/>
    <w:rsid w:val="000C39CF"/>
    <w:rsid w:val="000C7E17"/>
    <w:rsid w:val="000D47B6"/>
    <w:rsid w:val="000F414D"/>
    <w:rsid w:val="000F4FA0"/>
    <w:rsid w:val="000F5E55"/>
    <w:rsid w:val="0015385E"/>
    <w:rsid w:val="00177727"/>
    <w:rsid w:val="001803F9"/>
    <w:rsid w:val="00187DA4"/>
    <w:rsid w:val="00194AD9"/>
    <w:rsid w:val="001B6820"/>
    <w:rsid w:val="001C56D8"/>
    <w:rsid w:val="001C5FDF"/>
    <w:rsid w:val="00213233"/>
    <w:rsid w:val="00246DC8"/>
    <w:rsid w:val="002472E0"/>
    <w:rsid w:val="00256445"/>
    <w:rsid w:val="00280420"/>
    <w:rsid w:val="00283B19"/>
    <w:rsid w:val="0029521E"/>
    <w:rsid w:val="00296049"/>
    <w:rsid w:val="002A306F"/>
    <w:rsid w:val="002C7F0F"/>
    <w:rsid w:val="002E4BC2"/>
    <w:rsid w:val="002F4F18"/>
    <w:rsid w:val="00305F09"/>
    <w:rsid w:val="003174F9"/>
    <w:rsid w:val="00323F69"/>
    <w:rsid w:val="00325F6A"/>
    <w:rsid w:val="00337CF8"/>
    <w:rsid w:val="00346BDC"/>
    <w:rsid w:val="00357412"/>
    <w:rsid w:val="00386B25"/>
    <w:rsid w:val="00397080"/>
    <w:rsid w:val="00397E7C"/>
    <w:rsid w:val="003A64B8"/>
    <w:rsid w:val="003B5801"/>
    <w:rsid w:val="003C63A6"/>
    <w:rsid w:val="003C6FD1"/>
    <w:rsid w:val="003E08D2"/>
    <w:rsid w:val="00426A76"/>
    <w:rsid w:val="004354ED"/>
    <w:rsid w:val="00442795"/>
    <w:rsid w:val="0044282A"/>
    <w:rsid w:val="00482FD9"/>
    <w:rsid w:val="004B6AAB"/>
    <w:rsid w:val="004C69E7"/>
    <w:rsid w:val="004D243A"/>
    <w:rsid w:val="004E65F5"/>
    <w:rsid w:val="004F37E7"/>
    <w:rsid w:val="004F759F"/>
    <w:rsid w:val="004F794B"/>
    <w:rsid w:val="00502749"/>
    <w:rsid w:val="005052A1"/>
    <w:rsid w:val="005162A1"/>
    <w:rsid w:val="0051720E"/>
    <w:rsid w:val="005338A8"/>
    <w:rsid w:val="005510E6"/>
    <w:rsid w:val="0055403F"/>
    <w:rsid w:val="0058030C"/>
    <w:rsid w:val="00584884"/>
    <w:rsid w:val="00600EB9"/>
    <w:rsid w:val="00612413"/>
    <w:rsid w:val="00635199"/>
    <w:rsid w:val="006405FE"/>
    <w:rsid w:val="0064603A"/>
    <w:rsid w:val="006861FD"/>
    <w:rsid w:val="00697C58"/>
    <w:rsid w:val="006C4F68"/>
    <w:rsid w:val="006E117E"/>
    <w:rsid w:val="006E11DE"/>
    <w:rsid w:val="007014D5"/>
    <w:rsid w:val="00726726"/>
    <w:rsid w:val="00735EBA"/>
    <w:rsid w:val="00765B84"/>
    <w:rsid w:val="007A4DEB"/>
    <w:rsid w:val="007A5983"/>
    <w:rsid w:val="007C372D"/>
    <w:rsid w:val="007C5FF4"/>
    <w:rsid w:val="007D5C5E"/>
    <w:rsid w:val="007E6BBF"/>
    <w:rsid w:val="007F11CC"/>
    <w:rsid w:val="007F63EF"/>
    <w:rsid w:val="00831912"/>
    <w:rsid w:val="00844233"/>
    <w:rsid w:val="00852DDB"/>
    <w:rsid w:val="008562BD"/>
    <w:rsid w:val="00883005"/>
    <w:rsid w:val="00884616"/>
    <w:rsid w:val="00891742"/>
    <w:rsid w:val="0089658F"/>
    <w:rsid w:val="008A48E9"/>
    <w:rsid w:val="008A6CD6"/>
    <w:rsid w:val="008C1689"/>
    <w:rsid w:val="008D1B4E"/>
    <w:rsid w:val="008D78B3"/>
    <w:rsid w:val="008F1825"/>
    <w:rsid w:val="008F371C"/>
    <w:rsid w:val="008F7D95"/>
    <w:rsid w:val="00937D0C"/>
    <w:rsid w:val="0094417E"/>
    <w:rsid w:val="00945CF0"/>
    <w:rsid w:val="00947FD1"/>
    <w:rsid w:val="00962B62"/>
    <w:rsid w:val="009634C6"/>
    <w:rsid w:val="009A4455"/>
    <w:rsid w:val="009B40F2"/>
    <w:rsid w:val="009B7BCB"/>
    <w:rsid w:val="009C0E83"/>
    <w:rsid w:val="009C52B2"/>
    <w:rsid w:val="009E156C"/>
    <w:rsid w:val="009F1B8F"/>
    <w:rsid w:val="00A001F1"/>
    <w:rsid w:val="00A11CAF"/>
    <w:rsid w:val="00A20287"/>
    <w:rsid w:val="00A25907"/>
    <w:rsid w:val="00A26C38"/>
    <w:rsid w:val="00A3379B"/>
    <w:rsid w:val="00A540F6"/>
    <w:rsid w:val="00A66243"/>
    <w:rsid w:val="00A72A5E"/>
    <w:rsid w:val="00A80635"/>
    <w:rsid w:val="00A8143D"/>
    <w:rsid w:val="00AB01D4"/>
    <w:rsid w:val="00AB49C8"/>
    <w:rsid w:val="00B240F9"/>
    <w:rsid w:val="00B25A4E"/>
    <w:rsid w:val="00B50502"/>
    <w:rsid w:val="00B54345"/>
    <w:rsid w:val="00B579AC"/>
    <w:rsid w:val="00B82FDA"/>
    <w:rsid w:val="00BA693E"/>
    <w:rsid w:val="00BB2053"/>
    <w:rsid w:val="00BB6F60"/>
    <w:rsid w:val="00BC05E4"/>
    <w:rsid w:val="00BC78C8"/>
    <w:rsid w:val="00BD0938"/>
    <w:rsid w:val="00BD563E"/>
    <w:rsid w:val="00BF4069"/>
    <w:rsid w:val="00C02036"/>
    <w:rsid w:val="00C1400A"/>
    <w:rsid w:val="00C2710E"/>
    <w:rsid w:val="00C27D23"/>
    <w:rsid w:val="00C304F5"/>
    <w:rsid w:val="00C40021"/>
    <w:rsid w:val="00C45576"/>
    <w:rsid w:val="00C45BA4"/>
    <w:rsid w:val="00C83E4B"/>
    <w:rsid w:val="00C872A8"/>
    <w:rsid w:val="00C92547"/>
    <w:rsid w:val="00C93473"/>
    <w:rsid w:val="00C95872"/>
    <w:rsid w:val="00C96D87"/>
    <w:rsid w:val="00CA331E"/>
    <w:rsid w:val="00CB1EBD"/>
    <w:rsid w:val="00CC2E1A"/>
    <w:rsid w:val="00CC673A"/>
    <w:rsid w:val="00D027F7"/>
    <w:rsid w:val="00D07FB3"/>
    <w:rsid w:val="00D21E98"/>
    <w:rsid w:val="00D336EE"/>
    <w:rsid w:val="00D43CA4"/>
    <w:rsid w:val="00D50BD8"/>
    <w:rsid w:val="00D870B0"/>
    <w:rsid w:val="00D932EA"/>
    <w:rsid w:val="00D95CFE"/>
    <w:rsid w:val="00DA05B0"/>
    <w:rsid w:val="00DA2558"/>
    <w:rsid w:val="00DB56F7"/>
    <w:rsid w:val="00DD4EC9"/>
    <w:rsid w:val="00DE3D6F"/>
    <w:rsid w:val="00DF6E41"/>
    <w:rsid w:val="00DF7EE2"/>
    <w:rsid w:val="00E12C30"/>
    <w:rsid w:val="00E13A11"/>
    <w:rsid w:val="00E15626"/>
    <w:rsid w:val="00E2579B"/>
    <w:rsid w:val="00E3129F"/>
    <w:rsid w:val="00E430D5"/>
    <w:rsid w:val="00E459D0"/>
    <w:rsid w:val="00E50AC9"/>
    <w:rsid w:val="00E65EB3"/>
    <w:rsid w:val="00E90F43"/>
    <w:rsid w:val="00EA2758"/>
    <w:rsid w:val="00EB49BE"/>
    <w:rsid w:val="00EB5A0F"/>
    <w:rsid w:val="00EC218E"/>
    <w:rsid w:val="00ED3E67"/>
    <w:rsid w:val="00ED730E"/>
    <w:rsid w:val="00EE2720"/>
    <w:rsid w:val="00EF0E15"/>
    <w:rsid w:val="00EF5D56"/>
    <w:rsid w:val="00EF6BF7"/>
    <w:rsid w:val="00F16555"/>
    <w:rsid w:val="00F22CF1"/>
    <w:rsid w:val="00F25CB0"/>
    <w:rsid w:val="00F46D77"/>
    <w:rsid w:val="00F634C3"/>
    <w:rsid w:val="00F709DB"/>
    <w:rsid w:val="00F975F0"/>
    <w:rsid w:val="00FA0B97"/>
    <w:rsid w:val="00FA6FD5"/>
    <w:rsid w:val="00FB3E96"/>
    <w:rsid w:val="00FC5E98"/>
    <w:rsid w:val="00FD48C9"/>
    <w:rsid w:val="00FD6941"/>
    <w:rsid w:val="00FE6A56"/>
    <w:rsid w:val="00FF77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5770"/>
  <w15:docId w15:val="{957B7455-5AB9-4EA7-A435-290D79651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3">
    <w:name w:val="heading 3"/>
    <w:basedOn w:val="Normal"/>
    <w:next w:val="Normal"/>
    <w:link w:val="Heading3Char"/>
    <w:uiPriority w:val="9"/>
    <w:semiHidden/>
    <w:unhideWhenUsed/>
    <w:qFormat/>
    <w:rsid w:val="006405F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0D47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47B6"/>
    <w:rPr>
      <w:rFonts w:ascii="Tahoma" w:hAnsi="Tahoma" w:cs="Tahoma"/>
      <w:sz w:val="16"/>
      <w:szCs w:val="16"/>
    </w:rPr>
  </w:style>
  <w:style w:type="paragraph" w:styleId="NormalWeb">
    <w:name w:val="Normal (Web)"/>
    <w:basedOn w:val="Normal"/>
    <w:uiPriority w:val="99"/>
    <w:unhideWhenUsed/>
    <w:rsid w:val="00BD0938"/>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D0938"/>
    <w:rPr>
      <w:b/>
      <w:bCs/>
    </w:rPr>
  </w:style>
  <w:style w:type="character" w:styleId="PlaceholderText">
    <w:name w:val="Placeholder Text"/>
    <w:basedOn w:val="DefaultParagraphFont"/>
    <w:uiPriority w:val="99"/>
    <w:semiHidden/>
    <w:rsid w:val="00DA2558"/>
    <w:rPr>
      <w:color w:val="808080"/>
    </w:rPr>
  </w:style>
  <w:style w:type="paragraph" w:styleId="NoSpacing">
    <w:name w:val="No Spacing"/>
    <w:uiPriority w:val="1"/>
    <w:qFormat/>
    <w:rsid w:val="008F7D95"/>
    <w:pPr>
      <w:spacing w:after="0" w:line="240" w:lineRule="auto"/>
    </w:pPr>
  </w:style>
  <w:style w:type="paragraph" w:styleId="TOC1">
    <w:name w:val="toc 1"/>
    <w:basedOn w:val="Normal"/>
    <w:next w:val="Normal"/>
    <w:autoRedefine/>
    <w:uiPriority w:val="39"/>
    <w:unhideWhenUsed/>
    <w:rsid w:val="00CC2E1A"/>
    <w:pPr>
      <w:tabs>
        <w:tab w:val="right" w:leader="dot" w:pos="9678"/>
      </w:tabs>
      <w:spacing w:after="100"/>
    </w:pPr>
    <w:rPr>
      <w:noProof/>
      <w:color w:val="FF0000"/>
    </w:rPr>
  </w:style>
  <w:style w:type="character" w:customStyle="1" w:styleId="mjx-char">
    <w:name w:val="mjx-char"/>
    <w:basedOn w:val="DefaultParagraphFont"/>
    <w:rsid w:val="00010D78"/>
  </w:style>
  <w:style w:type="character" w:customStyle="1" w:styleId="mjxassistivemathml">
    <w:name w:val="mjx_assistive_mathml"/>
    <w:basedOn w:val="DefaultParagraphFont"/>
    <w:rsid w:val="00010D78"/>
  </w:style>
  <w:style w:type="character" w:customStyle="1" w:styleId="Heading3Char">
    <w:name w:val="Heading 3 Char"/>
    <w:basedOn w:val="DefaultParagraphFont"/>
    <w:link w:val="Heading3"/>
    <w:uiPriority w:val="9"/>
    <w:semiHidden/>
    <w:rsid w:val="006405FE"/>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0C39CF"/>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TOC3">
    <w:name w:val="toc 3"/>
    <w:basedOn w:val="Normal"/>
    <w:next w:val="Normal"/>
    <w:autoRedefine/>
    <w:uiPriority w:val="39"/>
    <w:unhideWhenUsed/>
    <w:rsid w:val="000C39CF"/>
    <w:pPr>
      <w:spacing w:after="100"/>
      <w:ind w:left="520"/>
    </w:pPr>
  </w:style>
  <w:style w:type="paragraph" w:styleId="TOC2">
    <w:name w:val="toc 2"/>
    <w:basedOn w:val="Normal"/>
    <w:next w:val="Normal"/>
    <w:autoRedefine/>
    <w:uiPriority w:val="39"/>
    <w:unhideWhenUsed/>
    <w:rsid w:val="00CC2E1A"/>
    <w:pPr>
      <w:spacing w:after="100"/>
      <w:ind w:left="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97843">
      <w:bodyDiv w:val="1"/>
      <w:marLeft w:val="0"/>
      <w:marRight w:val="0"/>
      <w:marTop w:val="0"/>
      <w:marBottom w:val="0"/>
      <w:divBdr>
        <w:top w:val="none" w:sz="0" w:space="0" w:color="auto"/>
        <w:left w:val="none" w:sz="0" w:space="0" w:color="auto"/>
        <w:bottom w:val="none" w:sz="0" w:space="0" w:color="auto"/>
        <w:right w:val="none" w:sz="0" w:space="0" w:color="auto"/>
      </w:divBdr>
    </w:div>
    <w:div w:id="171385327">
      <w:bodyDiv w:val="1"/>
      <w:marLeft w:val="0"/>
      <w:marRight w:val="0"/>
      <w:marTop w:val="0"/>
      <w:marBottom w:val="0"/>
      <w:divBdr>
        <w:top w:val="none" w:sz="0" w:space="0" w:color="auto"/>
        <w:left w:val="none" w:sz="0" w:space="0" w:color="auto"/>
        <w:bottom w:val="none" w:sz="0" w:space="0" w:color="auto"/>
        <w:right w:val="none" w:sz="0" w:space="0" w:color="auto"/>
      </w:divBdr>
    </w:div>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269049612">
      <w:bodyDiv w:val="1"/>
      <w:marLeft w:val="0"/>
      <w:marRight w:val="0"/>
      <w:marTop w:val="0"/>
      <w:marBottom w:val="0"/>
      <w:divBdr>
        <w:top w:val="none" w:sz="0" w:space="0" w:color="auto"/>
        <w:left w:val="none" w:sz="0" w:space="0" w:color="auto"/>
        <w:bottom w:val="none" w:sz="0" w:space="0" w:color="auto"/>
        <w:right w:val="none" w:sz="0" w:space="0" w:color="auto"/>
      </w:divBdr>
    </w:div>
    <w:div w:id="386799749">
      <w:bodyDiv w:val="1"/>
      <w:marLeft w:val="0"/>
      <w:marRight w:val="0"/>
      <w:marTop w:val="0"/>
      <w:marBottom w:val="0"/>
      <w:divBdr>
        <w:top w:val="none" w:sz="0" w:space="0" w:color="auto"/>
        <w:left w:val="none" w:sz="0" w:space="0" w:color="auto"/>
        <w:bottom w:val="none" w:sz="0" w:space="0" w:color="auto"/>
        <w:right w:val="none" w:sz="0" w:space="0" w:color="auto"/>
      </w:divBdr>
    </w:div>
    <w:div w:id="520361244">
      <w:bodyDiv w:val="1"/>
      <w:marLeft w:val="0"/>
      <w:marRight w:val="0"/>
      <w:marTop w:val="0"/>
      <w:marBottom w:val="0"/>
      <w:divBdr>
        <w:top w:val="none" w:sz="0" w:space="0" w:color="auto"/>
        <w:left w:val="none" w:sz="0" w:space="0" w:color="auto"/>
        <w:bottom w:val="none" w:sz="0" w:space="0" w:color="auto"/>
        <w:right w:val="none" w:sz="0" w:space="0" w:color="auto"/>
      </w:divBdr>
    </w:div>
    <w:div w:id="717047175">
      <w:bodyDiv w:val="1"/>
      <w:marLeft w:val="0"/>
      <w:marRight w:val="0"/>
      <w:marTop w:val="0"/>
      <w:marBottom w:val="0"/>
      <w:divBdr>
        <w:top w:val="none" w:sz="0" w:space="0" w:color="auto"/>
        <w:left w:val="none" w:sz="0" w:space="0" w:color="auto"/>
        <w:bottom w:val="none" w:sz="0" w:space="0" w:color="auto"/>
        <w:right w:val="none" w:sz="0" w:space="0" w:color="auto"/>
      </w:divBdr>
    </w:div>
    <w:div w:id="744491623">
      <w:bodyDiv w:val="1"/>
      <w:marLeft w:val="0"/>
      <w:marRight w:val="0"/>
      <w:marTop w:val="0"/>
      <w:marBottom w:val="0"/>
      <w:divBdr>
        <w:top w:val="none" w:sz="0" w:space="0" w:color="auto"/>
        <w:left w:val="none" w:sz="0" w:space="0" w:color="auto"/>
        <w:bottom w:val="none" w:sz="0" w:space="0" w:color="auto"/>
        <w:right w:val="none" w:sz="0" w:space="0" w:color="auto"/>
      </w:divBdr>
    </w:div>
    <w:div w:id="755328387">
      <w:bodyDiv w:val="1"/>
      <w:marLeft w:val="0"/>
      <w:marRight w:val="0"/>
      <w:marTop w:val="0"/>
      <w:marBottom w:val="0"/>
      <w:divBdr>
        <w:top w:val="none" w:sz="0" w:space="0" w:color="auto"/>
        <w:left w:val="none" w:sz="0" w:space="0" w:color="auto"/>
        <w:bottom w:val="none" w:sz="0" w:space="0" w:color="auto"/>
        <w:right w:val="none" w:sz="0" w:space="0" w:color="auto"/>
      </w:divBdr>
    </w:div>
    <w:div w:id="832061954">
      <w:bodyDiv w:val="1"/>
      <w:marLeft w:val="0"/>
      <w:marRight w:val="0"/>
      <w:marTop w:val="0"/>
      <w:marBottom w:val="0"/>
      <w:divBdr>
        <w:top w:val="none" w:sz="0" w:space="0" w:color="auto"/>
        <w:left w:val="none" w:sz="0" w:space="0" w:color="auto"/>
        <w:bottom w:val="none" w:sz="0" w:space="0" w:color="auto"/>
        <w:right w:val="none" w:sz="0" w:space="0" w:color="auto"/>
      </w:divBdr>
    </w:div>
    <w:div w:id="860359639">
      <w:bodyDiv w:val="1"/>
      <w:marLeft w:val="0"/>
      <w:marRight w:val="0"/>
      <w:marTop w:val="0"/>
      <w:marBottom w:val="0"/>
      <w:divBdr>
        <w:top w:val="none" w:sz="0" w:space="0" w:color="auto"/>
        <w:left w:val="none" w:sz="0" w:space="0" w:color="auto"/>
        <w:bottom w:val="none" w:sz="0" w:space="0" w:color="auto"/>
        <w:right w:val="none" w:sz="0" w:space="0" w:color="auto"/>
      </w:divBdr>
    </w:div>
    <w:div w:id="1062828920">
      <w:bodyDiv w:val="1"/>
      <w:marLeft w:val="0"/>
      <w:marRight w:val="0"/>
      <w:marTop w:val="0"/>
      <w:marBottom w:val="0"/>
      <w:divBdr>
        <w:top w:val="none" w:sz="0" w:space="0" w:color="auto"/>
        <w:left w:val="none" w:sz="0" w:space="0" w:color="auto"/>
        <w:bottom w:val="none" w:sz="0" w:space="0" w:color="auto"/>
        <w:right w:val="none" w:sz="0" w:space="0" w:color="auto"/>
      </w:divBdr>
    </w:div>
    <w:div w:id="1086613570">
      <w:bodyDiv w:val="1"/>
      <w:marLeft w:val="0"/>
      <w:marRight w:val="0"/>
      <w:marTop w:val="0"/>
      <w:marBottom w:val="0"/>
      <w:divBdr>
        <w:top w:val="none" w:sz="0" w:space="0" w:color="auto"/>
        <w:left w:val="none" w:sz="0" w:space="0" w:color="auto"/>
        <w:bottom w:val="none" w:sz="0" w:space="0" w:color="auto"/>
        <w:right w:val="none" w:sz="0" w:space="0" w:color="auto"/>
      </w:divBdr>
    </w:div>
    <w:div w:id="1165628334">
      <w:bodyDiv w:val="1"/>
      <w:marLeft w:val="0"/>
      <w:marRight w:val="0"/>
      <w:marTop w:val="0"/>
      <w:marBottom w:val="0"/>
      <w:divBdr>
        <w:top w:val="none" w:sz="0" w:space="0" w:color="auto"/>
        <w:left w:val="none" w:sz="0" w:space="0" w:color="auto"/>
        <w:bottom w:val="none" w:sz="0" w:space="0" w:color="auto"/>
        <w:right w:val="none" w:sz="0" w:space="0" w:color="auto"/>
      </w:divBdr>
    </w:div>
    <w:div w:id="1396009724">
      <w:bodyDiv w:val="1"/>
      <w:marLeft w:val="0"/>
      <w:marRight w:val="0"/>
      <w:marTop w:val="0"/>
      <w:marBottom w:val="0"/>
      <w:divBdr>
        <w:top w:val="none" w:sz="0" w:space="0" w:color="auto"/>
        <w:left w:val="none" w:sz="0" w:space="0" w:color="auto"/>
        <w:bottom w:val="none" w:sz="0" w:space="0" w:color="auto"/>
        <w:right w:val="none" w:sz="0" w:space="0" w:color="auto"/>
      </w:divBdr>
    </w:div>
    <w:div w:id="1415393057">
      <w:bodyDiv w:val="1"/>
      <w:marLeft w:val="0"/>
      <w:marRight w:val="0"/>
      <w:marTop w:val="0"/>
      <w:marBottom w:val="0"/>
      <w:divBdr>
        <w:top w:val="none" w:sz="0" w:space="0" w:color="auto"/>
        <w:left w:val="none" w:sz="0" w:space="0" w:color="auto"/>
        <w:bottom w:val="none" w:sz="0" w:space="0" w:color="auto"/>
        <w:right w:val="none" w:sz="0" w:space="0" w:color="auto"/>
      </w:divBdr>
    </w:div>
    <w:div w:id="1886061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baitap123.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hoaho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46370-C0B1-419A-86C3-522CB2155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TotalTime>
  <Pages>8</Pages>
  <Words>1202</Words>
  <Characters>6854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Administrator</cp:lastModifiedBy>
  <cp:revision>21</cp:revision>
  <dcterms:created xsi:type="dcterms:W3CDTF">2021-09-26T12:06:00Z</dcterms:created>
  <dcterms:modified xsi:type="dcterms:W3CDTF">2022-03-01T13:59:00Z</dcterms:modified>
</cp:coreProperties>
</file>